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2B923" w14:textId="77777777" w:rsidR="006473A1" w:rsidRPr="002B78D1" w:rsidRDefault="006473A1" w:rsidP="006473A1">
      <w:pPr>
        <w:pStyle w:val="TitelVerslag"/>
        <w:rPr>
          <w:rFonts w:ascii="Calibri" w:hAnsi="Calibri"/>
          <w:lang w:val="nl-BE"/>
        </w:rPr>
      </w:pPr>
      <w:r w:rsidRPr="002B78D1">
        <w:rPr>
          <w:rFonts w:ascii="Calibri" w:hAnsi="Calibri"/>
          <w:lang w:val="nl-BE"/>
        </w:rPr>
        <w:t>Verslag Werkgroep Muziek</w:t>
      </w:r>
    </w:p>
    <w:p w14:paraId="7AF56FB8" w14:textId="77777777" w:rsidR="006473A1" w:rsidRPr="002B78D1" w:rsidRDefault="006473A1" w:rsidP="006473A1">
      <w:pPr>
        <w:spacing w:line="240" w:lineRule="auto"/>
        <w:rPr>
          <w:lang w:eastAsia="en-US"/>
        </w:rPr>
      </w:pPr>
      <w:r w:rsidRPr="002B78D1">
        <w:rPr>
          <w:lang w:eastAsia="en-US"/>
        </w:rPr>
        <w:t xml:space="preserve">Datum:  </w:t>
      </w:r>
      <w:r>
        <w:rPr>
          <w:lang w:eastAsia="en-US"/>
        </w:rPr>
        <w:t>23/02/2017</w:t>
      </w:r>
    </w:p>
    <w:p w14:paraId="34CBD75C" w14:textId="77777777" w:rsidR="006473A1" w:rsidRPr="002B78D1" w:rsidRDefault="006473A1" w:rsidP="006473A1">
      <w:pPr>
        <w:spacing w:line="240" w:lineRule="auto"/>
        <w:rPr>
          <w:lang w:eastAsia="en-US"/>
        </w:rPr>
      </w:pPr>
      <w:r w:rsidRPr="002B78D1">
        <w:rPr>
          <w:lang w:eastAsia="en-US"/>
        </w:rPr>
        <w:t xml:space="preserve">Voor verslag: </w:t>
      </w:r>
      <w:r>
        <w:rPr>
          <w:lang w:eastAsia="en-US"/>
        </w:rPr>
        <w:t>Hannelore Baudewyn</w:t>
      </w:r>
    </w:p>
    <w:p w14:paraId="0B11C575" w14:textId="77777777" w:rsidR="006473A1" w:rsidRDefault="006473A1" w:rsidP="006473A1">
      <w:pPr>
        <w:spacing w:line="240" w:lineRule="auto"/>
        <w:rPr>
          <w:lang w:eastAsia="en-US"/>
        </w:rPr>
      </w:pPr>
      <w:r w:rsidRPr="002B78D1">
        <w:rPr>
          <w:lang w:eastAsia="en-US"/>
        </w:rPr>
        <w:t>De vergadering begint om 10u en eindigt om 12u</w:t>
      </w:r>
    </w:p>
    <w:p w14:paraId="43D0D599" w14:textId="77777777" w:rsidR="006473A1" w:rsidRDefault="006473A1" w:rsidP="006473A1">
      <w:pPr>
        <w:spacing w:line="240" w:lineRule="auto"/>
        <w:rPr>
          <w:lang w:eastAsia="en-US"/>
        </w:rPr>
      </w:pPr>
    </w:p>
    <w:sdt>
      <w:sdtPr>
        <w:rPr>
          <w:rFonts w:ascii="Calibri" w:eastAsia="Cambria" w:hAnsi="Calibri" w:cs="Times New Roman"/>
          <w:color w:val="auto"/>
          <w:sz w:val="22"/>
          <w:szCs w:val="22"/>
          <w:lang w:val="nl-NL"/>
        </w:rPr>
        <w:id w:val="1804040190"/>
        <w:docPartObj>
          <w:docPartGallery w:val="Table of Contents"/>
          <w:docPartUnique/>
        </w:docPartObj>
      </w:sdtPr>
      <w:sdtEndPr>
        <w:rPr>
          <w:b/>
          <w:bCs/>
        </w:rPr>
      </w:sdtEndPr>
      <w:sdtContent>
        <w:p w14:paraId="3D9F1BFC" w14:textId="77777777" w:rsidR="006473A1" w:rsidRPr="006473A1" w:rsidRDefault="006473A1">
          <w:pPr>
            <w:pStyle w:val="Kopvaninhoudsopgave"/>
            <w:rPr>
              <w:sz w:val="16"/>
              <w:szCs w:val="16"/>
            </w:rPr>
          </w:pPr>
        </w:p>
        <w:p w14:paraId="1FF7A91A" w14:textId="77777777" w:rsidR="00FB32D4" w:rsidRDefault="006473A1">
          <w:pPr>
            <w:pStyle w:val="Inhopg1"/>
            <w:tabs>
              <w:tab w:val="left" w:pos="601"/>
              <w:tab w:val="right" w:leader="dot" w:pos="9062"/>
            </w:tabs>
            <w:rPr>
              <w:rFonts w:asciiTheme="minorHAnsi" w:eastAsiaTheme="minorEastAsia" w:hAnsiTheme="minorHAnsi" w:cstheme="minorBidi"/>
              <w:b w:val="0"/>
              <w:bCs w:val="0"/>
              <w:iCs w:val="0"/>
              <w:noProof/>
              <w:sz w:val="22"/>
              <w:szCs w:val="22"/>
            </w:rPr>
          </w:pPr>
          <w:r>
            <w:fldChar w:fldCharType="begin"/>
          </w:r>
          <w:r>
            <w:instrText xml:space="preserve"> TOC \o "1-3" \h \z \u </w:instrText>
          </w:r>
          <w:r>
            <w:fldChar w:fldCharType="separate"/>
          </w:r>
          <w:hyperlink w:anchor="_Toc493583769" w:history="1">
            <w:r w:rsidR="00FB32D4" w:rsidRPr="004F1922">
              <w:rPr>
                <w:rStyle w:val="Hyperlink"/>
                <w:noProof/>
              </w:rPr>
              <w:t>1.</w:t>
            </w:r>
            <w:r w:rsidR="00FB32D4">
              <w:rPr>
                <w:rFonts w:asciiTheme="minorHAnsi" w:eastAsiaTheme="minorEastAsia" w:hAnsiTheme="minorHAnsi" w:cstheme="minorBidi"/>
                <w:b w:val="0"/>
                <w:bCs w:val="0"/>
                <w:iCs w:val="0"/>
                <w:noProof/>
                <w:sz w:val="22"/>
                <w:szCs w:val="22"/>
              </w:rPr>
              <w:tab/>
            </w:r>
            <w:r w:rsidR="00FB32D4" w:rsidRPr="004F1922">
              <w:rPr>
                <w:rStyle w:val="Hyperlink"/>
                <w:noProof/>
              </w:rPr>
              <w:t>Verslag vergadering</w:t>
            </w:r>
            <w:r w:rsidR="00FB32D4">
              <w:rPr>
                <w:noProof/>
                <w:webHidden/>
              </w:rPr>
              <w:tab/>
            </w:r>
            <w:r w:rsidR="00FB32D4">
              <w:rPr>
                <w:noProof/>
                <w:webHidden/>
              </w:rPr>
              <w:fldChar w:fldCharType="begin"/>
            </w:r>
            <w:r w:rsidR="00FB32D4">
              <w:rPr>
                <w:noProof/>
                <w:webHidden/>
              </w:rPr>
              <w:instrText xml:space="preserve"> PAGEREF _Toc493583769 \h </w:instrText>
            </w:r>
            <w:r w:rsidR="00FB32D4">
              <w:rPr>
                <w:noProof/>
                <w:webHidden/>
              </w:rPr>
            </w:r>
            <w:r w:rsidR="00FB32D4">
              <w:rPr>
                <w:noProof/>
                <w:webHidden/>
              </w:rPr>
              <w:fldChar w:fldCharType="separate"/>
            </w:r>
            <w:r w:rsidR="00FB32D4">
              <w:rPr>
                <w:noProof/>
                <w:webHidden/>
              </w:rPr>
              <w:t>1</w:t>
            </w:r>
            <w:r w:rsidR="00FB32D4">
              <w:rPr>
                <w:noProof/>
                <w:webHidden/>
              </w:rPr>
              <w:fldChar w:fldCharType="end"/>
            </w:r>
          </w:hyperlink>
        </w:p>
        <w:p w14:paraId="7B1F0603" w14:textId="77777777" w:rsidR="00FB32D4" w:rsidRDefault="00FB32D4">
          <w:pPr>
            <w:pStyle w:val="Inhopg2"/>
            <w:tabs>
              <w:tab w:val="left" w:pos="1200"/>
              <w:tab w:val="right" w:leader="dot" w:pos="9062"/>
            </w:tabs>
            <w:rPr>
              <w:rFonts w:asciiTheme="minorHAnsi" w:eastAsiaTheme="minorEastAsia" w:hAnsiTheme="minorHAnsi" w:cstheme="minorBidi"/>
              <w:bCs w:val="0"/>
              <w:caps w:val="0"/>
              <w:noProof/>
              <w:szCs w:val="22"/>
            </w:rPr>
          </w:pPr>
          <w:hyperlink w:anchor="_Toc493583770" w:history="1">
            <w:r w:rsidRPr="004F1922">
              <w:rPr>
                <w:rStyle w:val="Hyperlink"/>
                <w:noProof/>
              </w:rPr>
              <w:t>1.1</w:t>
            </w:r>
            <w:r>
              <w:rPr>
                <w:rFonts w:asciiTheme="minorHAnsi" w:eastAsiaTheme="minorEastAsia" w:hAnsiTheme="minorHAnsi" w:cstheme="minorBidi"/>
                <w:bCs w:val="0"/>
                <w:caps w:val="0"/>
                <w:noProof/>
                <w:szCs w:val="22"/>
              </w:rPr>
              <w:tab/>
            </w:r>
            <w:r w:rsidRPr="004F1922">
              <w:rPr>
                <w:rStyle w:val="Hyperlink"/>
                <w:noProof/>
              </w:rPr>
              <w:t>Agenda</w:t>
            </w:r>
            <w:r>
              <w:rPr>
                <w:noProof/>
                <w:webHidden/>
              </w:rPr>
              <w:tab/>
            </w:r>
            <w:r>
              <w:rPr>
                <w:noProof/>
                <w:webHidden/>
              </w:rPr>
              <w:fldChar w:fldCharType="begin"/>
            </w:r>
            <w:r>
              <w:rPr>
                <w:noProof/>
                <w:webHidden/>
              </w:rPr>
              <w:instrText xml:space="preserve"> PAGEREF _Toc493583770 \h </w:instrText>
            </w:r>
            <w:r>
              <w:rPr>
                <w:noProof/>
                <w:webHidden/>
              </w:rPr>
            </w:r>
            <w:r>
              <w:rPr>
                <w:noProof/>
                <w:webHidden/>
              </w:rPr>
              <w:fldChar w:fldCharType="separate"/>
            </w:r>
            <w:r>
              <w:rPr>
                <w:noProof/>
                <w:webHidden/>
              </w:rPr>
              <w:t>1</w:t>
            </w:r>
            <w:r>
              <w:rPr>
                <w:noProof/>
                <w:webHidden/>
              </w:rPr>
              <w:fldChar w:fldCharType="end"/>
            </w:r>
          </w:hyperlink>
        </w:p>
        <w:p w14:paraId="70368A70" w14:textId="77777777" w:rsidR="00FB32D4" w:rsidRDefault="00FB32D4">
          <w:pPr>
            <w:pStyle w:val="Inhopg2"/>
            <w:tabs>
              <w:tab w:val="left" w:pos="1200"/>
              <w:tab w:val="right" w:leader="dot" w:pos="9062"/>
            </w:tabs>
            <w:rPr>
              <w:rFonts w:asciiTheme="minorHAnsi" w:eastAsiaTheme="minorEastAsia" w:hAnsiTheme="minorHAnsi" w:cstheme="minorBidi"/>
              <w:bCs w:val="0"/>
              <w:caps w:val="0"/>
              <w:noProof/>
              <w:szCs w:val="22"/>
            </w:rPr>
          </w:pPr>
          <w:hyperlink w:anchor="_Toc493583771" w:history="1">
            <w:r w:rsidRPr="004F1922">
              <w:rPr>
                <w:rStyle w:val="Hyperlink"/>
                <w:noProof/>
              </w:rPr>
              <w:t>1.2</w:t>
            </w:r>
            <w:r>
              <w:rPr>
                <w:rFonts w:asciiTheme="minorHAnsi" w:eastAsiaTheme="minorEastAsia" w:hAnsiTheme="minorHAnsi" w:cstheme="minorBidi"/>
                <w:bCs w:val="0"/>
                <w:caps w:val="0"/>
                <w:noProof/>
                <w:szCs w:val="22"/>
              </w:rPr>
              <w:tab/>
            </w:r>
            <w:r w:rsidRPr="004F1922">
              <w:rPr>
                <w:rStyle w:val="Hyperlink"/>
                <w:noProof/>
              </w:rPr>
              <w:t>Goedkeuring verslag 17/11/2016</w:t>
            </w:r>
            <w:r>
              <w:rPr>
                <w:noProof/>
                <w:webHidden/>
              </w:rPr>
              <w:tab/>
            </w:r>
            <w:r>
              <w:rPr>
                <w:noProof/>
                <w:webHidden/>
              </w:rPr>
              <w:fldChar w:fldCharType="begin"/>
            </w:r>
            <w:r>
              <w:rPr>
                <w:noProof/>
                <w:webHidden/>
              </w:rPr>
              <w:instrText xml:space="preserve"> PAGEREF _Toc493583771 \h </w:instrText>
            </w:r>
            <w:r>
              <w:rPr>
                <w:noProof/>
                <w:webHidden/>
              </w:rPr>
            </w:r>
            <w:r>
              <w:rPr>
                <w:noProof/>
                <w:webHidden/>
              </w:rPr>
              <w:fldChar w:fldCharType="separate"/>
            </w:r>
            <w:r>
              <w:rPr>
                <w:noProof/>
                <w:webHidden/>
              </w:rPr>
              <w:t>1</w:t>
            </w:r>
            <w:r>
              <w:rPr>
                <w:noProof/>
                <w:webHidden/>
              </w:rPr>
              <w:fldChar w:fldCharType="end"/>
            </w:r>
          </w:hyperlink>
        </w:p>
        <w:p w14:paraId="7769D35C" w14:textId="77777777" w:rsidR="00FB32D4" w:rsidRDefault="00FB32D4">
          <w:pPr>
            <w:pStyle w:val="Inhopg2"/>
            <w:tabs>
              <w:tab w:val="left" w:pos="1200"/>
              <w:tab w:val="right" w:leader="dot" w:pos="9062"/>
            </w:tabs>
            <w:rPr>
              <w:rFonts w:asciiTheme="minorHAnsi" w:eastAsiaTheme="minorEastAsia" w:hAnsiTheme="minorHAnsi" w:cstheme="minorBidi"/>
              <w:bCs w:val="0"/>
              <w:caps w:val="0"/>
              <w:noProof/>
              <w:szCs w:val="22"/>
            </w:rPr>
          </w:pPr>
          <w:hyperlink w:anchor="_Toc493583772" w:history="1">
            <w:r w:rsidRPr="004F1922">
              <w:rPr>
                <w:rStyle w:val="Hyperlink"/>
                <w:noProof/>
              </w:rPr>
              <w:t>1.3</w:t>
            </w:r>
            <w:r>
              <w:rPr>
                <w:rFonts w:asciiTheme="minorHAnsi" w:eastAsiaTheme="minorEastAsia" w:hAnsiTheme="minorHAnsi" w:cstheme="minorBidi"/>
                <w:bCs w:val="0"/>
                <w:caps w:val="0"/>
                <w:noProof/>
                <w:szCs w:val="22"/>
              </w:rPr>
              <w:tab/>
            </w:r>
            <w:r w:rsidRPr="004F1922">
              <w:rPr>
                <w:rStyle w:val="Hyperlink"/>
                <w:noProof/>
              </w:rPr>
              <w:t>Evaluatie koppeling CDR-tracks + nieuwe presentatie in AquaBrowser</w:t>
            </w:r>
            <w:r>
              <w:rPr>
                <w:noProof/>
                <w:webHidden/>
              </w:rPr>
              <w:tab/>
            </w:r>
            <w:r>
              <w:rPr>
                <w:noProof/>
                <w:webHidden/>
              </w:rPr>
              <w:fldChar w:fldCharType="begin"/>
            </w:r>
            <w:r>
              <w:rPr>
                <w:noProof/>
                <w:webHidden/>
              </w:rPr>
              <w:instrText xml:space="preserve"> PAGEREF _Toc493583772 \h </w:instrText>
            </w:r>
            <w:r>
              <w:rPr>
                <w:noProof/>
                <w:webHidden/>
              </w:rPr>
            </w:r>
            <w:r>
              <w:rPr>
                <w:noProof/>
                <w:webHidden/>
              </w:rPr>
              <w:fldChar w:fldCharType="separate"/>
            </w:r>
            <w:r>
              <w:rPr>
                <w:noProof/>
                <w:webHidden/>
              </w:rPr>
              <w:t>2</w:t>
            </w:r>
            <w:r>
              <w:rPr>
                <w:noProof/>
                <w:webHidden/>
              </w:rPr>
              <w:fldChar w:fldCharType="end"/>
            </w:r>
          </w:hyperlink>
        </w:p>
        <w:p w14:paraId="31DE672F" w14:textId="77777777" w:rsidR="00FB32D4" w:rsidRDefault="00FB32D4">
          <w:pPr>
            <w:pStyle w:val="Inhopg2"/>
            <w:tabs>
              <w:tab w:val="left" w:pos="1200"/>
              <w:tab w:val="right" w:leader="dot" w:pos="9062"/>
            </w:tabs>
            <w:rPr>
              <w:rFonts w:asciiTheme="minorHAnsi" w:eastAsiaTheme="minorEastAsia" w:hAnsiTheme="minorHAnsi" w:cstheme="minorBidi"/>
              <w:bCs w:val="0"/>
              <w:caps w:val="0"/>
              <w:noProof/>
              <w:szCs w:val="22"/>
            </w:rPr>
          </w:pPr>
          <w:hyperlink w:anchor="_Toc493583773" w:history="1">
            <w:r w:rsidRPr="004F1922">
              <w:rPr>
                <w:rStyle w:val="Hyperlink"/>
                <w:noProof/>
              </w:rPr>
              <w:t>1.4</w:t>
            </w:r>
            <w:r>
              <w:rPr>
                <w:rFonts w:asciiTheme="minorHAnsi" w:eastAsiaTheme="minorEastAsia" w:hAnsiTheme="minorHAnsi" w:cstheme="minorBidi"/>
                <w:bCs w:val="0"/>
                <w:caps w:val="0"/>
                <w:noProof/>
                <w:szCs w:val="22"/>
              </w:rPr>
              <w:tab/>
            </w:r>
            <w:r w:rsidRPr="004F1922">
              <w:rPr>
                <w:rStyle w:val="Hyperlink"/>
                <w:noProof/>
              </w:rPr>
              <w:t>Selectief ontsluiten op trackniveau in Aleph? Wat en wanneer?</w:t>
            </w:r>
            <w:r>
              <w:rPr>
                <w:noProof/>
                <w:webHidden/>
              </w:rPr>
              <w:tab/>
            </w:r>
            <w:r>
              <w:rPr>
                <w:noProof/>
                <w:webHidden/>
              </w:rPr>
              <w:fldChar w:fldCharType="begin"/>
            </w:r>
            <w:r>
              <w:rPr>
                <w:noProof/>
                <w:webHidden/>
              </w:rPr>
              <w:instrText xml:space="preserve"> PAGEREF _Toc493583773 \h </w:instrText>
            </w:r>
            <w:r>
              <w:rPr>
                <w:noProof/>
                <w:webHidden/>
              </w:rPr>
            </w:r>
            <w:r>
              <w:rPr>
                <w:noProof/>
                <w:webHidden/>
              </w:rPr>
              <w:fldChar w:fldCharType="separate"/>
            </w:r>
            <w:r>
              <w:rPr>
                <w:noProof/>
                <w:webHidden/>
              </w:rPr>
              <w:t>6</w:t>
            </w:r>
            <w:r>
              <w:rPr>
                <w:noProof/>
                <w:webHidden/>
              </w:rPr>
              <w:fldChar w:fldCharType="end"/>
            </w:r>
          </w:hyperlink>
        </w:p>
        <w:p w14:paraId="3C294C2B" w14:textId="77777777" w:rsidR="00FB32D4" w:rsidRDefault="00FB32D4">
          <w:pPr>
            <w:pStyle w:val="Inhopg2"/>
            <w:tabs>
              <w:tab w:val="left" w:pos="1200"/>
              <w:tab w:val="right" w:leader="dot" w:pos="9062"/>
            </w:tabs>
            <w:rPr>
              <w:rFonts w:asciiTheme="minorHAnsi" w:eastAsiaTheme="minorEastAsia" w:hAnsiTheme="minorHAnsi" w:cstheme="minorBidi"/>
              <w:bCs w:val="0"/>
              <w:caps w:val="0"/>
              <w:noProof/>
              <w:szCs w:val="22"/>
            </w:rPr>
          </w:pPr>
          <w:hyperlink w:anchor="_Toc493583774" w:history="1">
            <w:r w:rsidRPr="004F1922">
              <w:rPr>
                <w:rStyle w:val="Hyperlink"/>
                <w:noProof/>
              </w:rPr>
              <w:t>1.5</w:t>
            </w:r>
            <w:r>
              <w:rPr>
                <w:rFonts w:asciiTheme="minorHAnsi" w:eastAsiaTheme="minorEastAsia" w:hAnsiTheme="minorHAnsi" w:cstheme="minorBidi"/>
                <w:bCs w:val="0"/>
                <w:caps w:val="0"/>
                <w:noProof/>
                <w:szCs w:val="22"/>
              </w:rPr>
              <w:tab/>
            </w:r>
            <w:r w:rsidRPr="004F1922">
              <w:rPr>
                <w:rStyle w:val="Hyperlink"/>
                <w:noProof/>
              </w:rPr>
              <w:t>Impact samenwerking CDR op regelgeving</w:t>
            </w:r>
            <w:r>
              <w:rPr>
                <w:noProof/>
                <w:webHidden/>
              </w:rPr>
              <w:tab/>
            </w:r>
            <w:r>
              <w:rPr>
                <w:noProof/>
                <w:webHidden/>
              </w:rPr>
              <w:fldChar w:fldCharType="begin"/>
            </w:r>
            <w:r>
              <w:rPr>
                <w:noProof/>
                <w:webHidden/>
              </w:rPr>
              <w:instrText xml:space="preserve"> PAGEREF _Toc493583774 \h </w:instrText>
            </w:r>
            <w:r>
              <w:rPr>
                <w:noProof/>
                <w:webHidden/>
              </w:rPr>
            </w:r>
            <w:r>
              <w:rPr>
                <w:noProof/>
                <w:webHidden/>
              </w:rPr>
              <w:fldChar w:fldCharType="separate"/>
            </w:r>
            <w:r>
              <w:rPr>
                <w:noProof/>
                <w:webHidden/>
              </w:rPr>
              <w:t>7</w:t>
            </w:r>
            <w:r>
              <w:rPr>
                <w:noProof/>
                <w:webHidden/>
              </w:rPr>
              <w:fldChar w:fldCharType="end"/>
            </w:r>
          </w:hyperlink>
        </w:p>
        <w:p w14:paraId="175BDC26" w14:textId="77777777" w:rsidR="00FB32D4" w:rsidRDefault="00FB32D4">
          <w:pPr>
            <w:pStyle w:val="Inhopg2"/>
            <w:tabs>
              <w:tab w:val="left" w:pos="1200"/>
              <w:tab w:val="right" w:leader="dot" w:pos="9062"/>
            </w:tabs>
            <w:rPr>
              <w:rFonts w:asciiTheme="minorHAnsi" w:eastAsiaTheme="minorEastAsia" w:hAnsiTheme="minorHAnsi" w:cstheme="minorBidi"/>
              <w:bCs w:val="0"/>
              <w:caps w:val="0"/>
              <w:noProof/>
              <w:szCs w:val="22"/>
            </w:rPr>
          </w:pPr>
          <w:hyperlink w:anchor="_Toc493583775" w:history="1">
            <w:r w:rsidRPr="004F1922">
              <w:rPr>
                <w:rStyle w:val="Hyperlink"/>
                <w:noProof/>
              </w:rPr>
              <w:t>1.6</w:t>
            </w:r>
            <w:r>
              <w:rPr>
                <w:rFonts w:asciiTheme="minorHAnsi" w:eastAsiaTheme="minorEastAsia" w:hAnsiTheme="minorHAnsi" w:cstheme="minorBidi"/>
                <w:bCs w:val="0"/>
                <w:caps w:val="0"/>
                <w:noProof/>
                <w:szCs w:val="22"/>
              </w:rPr>
              <w:tab/>
            </w:r>
            <w:r w:rsidRPr="004F1922">
              <w:rPr>
                <w:rStyle w:val="Hyperlink"/>
                <w:noProof/>
              </w:rPr>
              <w:t>Muziekwerken (kindrecords)</w:t>
            </w:r>
            <w:r>
              <w:rPr>
                <w:noProof/>
                <w:webHidden/>
              </w:rPr>
              <w:tab/>
            </w:r>
            <w:r>
              <w:rPr>
                <w:noProof/>
                <w:webHidden/>
              </w:rPr>
              <w:fldChar w:fldCharType="begin"/>
            </w:r>
            <w:r>
              <w:rPr>
                <w:noProof/>
                <w:webHidden/>
              </w:rPr>
              <w:instrText xml:space="preserve"> PAGEREF _Toc493583775 \h </w:instrText>
            </w:r>
            <w:r>
              <w:rPr>
                <w:noProof/>
                <w:webHidden/>
              </w:rPr>
            </w:r>
            <w:r>
              <w:rPr>
                <w:noProof/>
                <w:webHidden/>
              </w:rPr>
              <w:fldChar w:fldCharType="separate"/>
            </w:r>
            <w:r>
              <w:rPr>
                <w:noProof/>
                <w:webHidden/>
              </w:rPr>
              <w:t>7</w:t>
            </w:r>
            <w:r>
              <w:rPr>
                <w:noProof/>
                <w:webHidden/>
              </w:rPr>
              <w:fldChar w:fldCharType="end"/>
            </w:r>
          </w:hyperlink>
        </w:p>
        <w:p w14:paraId="3A195F11" w14:textId="77777777" w:rsidR="00FB32D4" w:rsidRDefault="00FB32D4">
          <w:pPr>
            <w:pStyle w:val="Inhopg2"/>
            <w:tabs>
              <w:tab w:val="left" w:pos="1200"/>
              <w:tab w:val="right" w:leader="dot" w:pos="9062"/>
            </w:tabs>
            <w:rPr>
              <w:rFonts w:asciiTheme="minorHAnsi" w:eastAsiaTheme="minorEastAsia" w:hAnsiTheme="minorHAnsi" w:cstheme="minorBidi"/>
              <w:bCs w:val="0"/>
              <w:caps w:val="0"/>
              <w:noProof/>
              <w:szCs w:val="22"/>
            </w:rPr>
          </w:pPr>
          <w:hyperlink w:anchor="_Toc493583776" w:history="1">
            <w:r w:rsidRPr="004F1922">
              <w:rPr>
                <w:rStyle w:val="Hyperlink"/>
                <w:noProof/>
              </w:rPr>
              <w:t>1.7</w:t>
            </w:r>
            <w:r>
              <w:rPr>
                <w:rFonts w:asciiTheme="minorHAnsi" w:eastAsiaTheme="minorEastAsia" w:hAnsiTheme="minorHAnsi" w:cstheme="minorBidi"/>
                <w:bCs w:val="0"/>
                <w:caps w:val="0"/>
                <w:noProof/>
                <w:szCs w:val="22"/>
              </w:rPr>
              <w:tab/>
            </w:r>
            <w:r w:rsidRPr="004F1922">
              <w:rPr>
                <w:rStyle w:val="Hyperlink"/>
                <w:noProof/>
              </w:rPr>
              <w:t>Muziekgenres</w:t>
            </w:r>
            <w:r>
              <w:rPr>
                <w:noProof/>
                <w:webHidden/>
              </w:rPr>
              <w:tab/>
            </w:r>
            <w:r>
              <w:rPr>
                <w:noProof/>
                <w:webHidden/>
              </w:rPr>
              <w:fldChar w:fldCharType="begin"/>
            </w:r>
            <w:r>
              <w:rPr>
                <w:noProof/>
                <w:webHidden/>
              </w:rPr>
              <w:instrText xml:space="preserve"> PAGEREF _Toc493583776 \h </w:instrText>
            </w:r>
            <w:r>
              <w:rPr>
                <w:noProof/>
                <w:webHidden/>
              </w:rPr>
            </w:r>
            <w:r>
              <w:rPr>
                <w:noProof/>
                <w:webHidden/>
              </w:rPr>
              <w:fldChar w:fldCharType="separate"/>
            </w:r>
            <w:r>
              <w:rPr>
                <w:noProof/>
                <w:webHidden/>
              </w:rPr>
              <w:t>8</w:t>
            </w:r>
            <w:r>
              <w:rPr>
                <w:noProof/>
                <w:webHidden/>
              </w:rPr>
              <w:fldChar w:fldCharType="end"/>
            </w:r>
          </w:hyperlink>
        </w:p>
        <w:p w14:paraId="7A60F107" w14:textId="77777777" w:rsidR="00FB32D4" w:rsidRDefault="00FB32D4">
          <w:pPr>
            <w:pStyle w:val="Inhopg2"/>
            <w:tabs>
              <w:tab w:val="left" w:pos="1200"/>
              <w:tab w:val="right" w:leader="dot" w:pos="9062"/>
            </w:tabs>
            <w:rPr>
              <w:rFonts w:asciiTheme="minorHAnsi" w:eastAsiaTheme="minorEastAsia" w:hAnsiTheme="minorHAnsi" w:cstheme="minorBidi"/>
              <w:bCs w:val="0"/>
              <w:caps w:val="0"/>
              <w:noProof/>
              <w:szCs w:val="22"/>
            </w:rPr>
          </w:pPr>
          <w:hyperlink w:anchor="_Toc493583777" w:history="1">
            <w:r w:rsidRPr="004F1922">
              <w:rPr>
                <w:rStyle w:val="Hyperlink"/>
                <w:noProof/>
              </w:rPr>
              <w:t>1.8</w:t>
            </w:r>
            <w:r>
              <w:rPr>
                <w:rFonts w:asciiTheme="minorHAnsi" w:eastAsiaTheme="minorEastAsia" w:hAnsiTheme="minorHAnsi" w:cstheme="minorBidi"/>
                <w:bCs w:val="0"/>
                <w:caps w:val="0"/>
                <w:noProof/>
                <w:szCs w:val="22"/>
              </w:rPr>
              <w:tab/>
            </w:r>
            <w:r w:rsidRPr="004F1922">
              <w:rPr>
                <w:rStyle w:val="Hyperlink"/>
                <w:noProof/>
              </w:rPr>
              <w:t>Varia en invoerproblemen</w:t>
            </w:r>
            <w:r>
              <w:rPr>
                <w:noProof/>
                <w:webHidden/>
              </w:rPr>
              <w:tab/>
            </w:r>
            <w:r>
              <w:rPr>
                <w:noProof/>
                <w:webHidden/>
              </w:rPr>
              <w:fldChar w:fldCharType="begin"/>
            </w:r>
            <w:r>
              <w:rPr>
                <w:noProof/>
                <w:webHidden/>
              </w:rPr>
              <w:instrText xml:space="preserve"> PAGEREF _Toc493583777 \h </w:instrText>
            </w:r>
            <w:r>
              <w:rPr>
                <w:noProof/>
                <w:webHidden/>
              </w:rPr>
            </w:r>
            <w:r>
              <w:rPr>
                <w:noProof/>
                <w:webHidden/>
              </w:rPr>
              <w:fldChar w:fldCharType="separate"/>
            </w:r>
            <w:r>
              <w:rPr>
                <w:noProof/>
                <w:webHidden/>
              </w:rPr>
              <w:t>8</w:t>
            </w:r>
            <w:r>
              <w:rPr>
                <w:noProof/>
                <w:webHidden/>
              </w:rPr>
              <w:fldChar w:fldCharType="end"/>
            </w:r>
          </w:hyperlink>
        </w:p>
        <w:p w14:paraId="740BA249" w14:textId="77777777" w:rsidR="00FB32D4" w:rsidRDefault="00FB32D4">
          <w:pPr>
            <w:pStyle w:val="Inhopg1"/>
            <w:tabs>
              <w:tab w:val="left" w:pos="601"/>
              <w:tab w:val="right" w:leader="dot" w:pos="9062"/>
            </w:tabs>
            <w:rPr>
              <w:rFonts w:asciiTheme="minorHAnsi" w:eastAsiaTheme="minorEastAsia" w:hAnsiTheme="minorHAnsi" w:cstheme="minorBidi"/>
              <w:b w:val="0"/>
              <w:bCs w:val="0"/>
              <w:iCs w:val="0"/>
              <w:noProof/>
              <w:sz w:val="22"/>
              <w:szCs w:val="22"/>
            </w:rPr>
          </w:pPr>
          <w:hyperlink w:anchor="_Toc493583778" w:history="1">
            <w:r w:rsidRPr="004F1922">
              <w:rPr>
                <w:rStyle w:val="Hyperlink"/>
                <w:noProof/>
              </w:rPr>
              <w:t>2.</w:t>
            </w:r>
            <w:r>
              <w:rPr>
                <w:rFonts w:asciiTheme="minorHAnsi" w:eastAsiaTheme="minorEastAsia" w:hAnsiTheme="minorHAnsi" w:cstheme="minorBidi"/>
                <w:b w:val="0"/>
                <w:bCs w:val="0"/>
                <w:iCs w:val="0"/>
                <w:noProof/>
                <w:sz w:val="22"/>
                <w:szCs w:val="22"/>
              </w:rPr>
              <w:tab/>
            </w:r>
            <w:r w:rsidRPr="004F1922">
              <w:rPr>
                <w:rStyle w:val="Hyperlink"/>
                <w:noProof/>
              </w:rPr>
              <w:t>Datum volgende vergadering</w:t>
            </w:r>
            <w:r>
              <w:rPr>
                <w:noProof/>
                <w:webHidden/>
              </w:rPr>
              <w:tab/>
            </w:r>
            <w:r>
              <w:rPr>
                <w:noProof/>
                <w:webHidden/>
              </w:rPr>
              <w:fldChar w:fldCharType="begin"/>
            </w:r>
            <w:r>
              <w:rPr>
                <w:noProof/>
                <w:webHidden/>
              </w:rPr>
              <w:instrText xml:space="preserve"> PAGEREF _Toc493583778 \h </w:instrText>
            </w:r>
            <w:r>
              <w:rPr>
                <w:noProof/>
                <w:webHidden/>
              </w:rPr>
            </w:r>
            <w:r>
              <w:rPr>
                <w:noProof/>
                <w:webHidden/>
              </w:rPr>
              <w:fldChar w:fldCharType="separate"/>
            </w:r>
            <w:r>
              <w:rPr>
                <w:noProof/>
                <w:webHidden/>
              </w:rPr>
              <w:t>10</w:t>
            </w:r>
            <w:r>
              <w:rPr>
                <w:noProof/>
                <w:webHidden/>
              </w:rPr>
              <w:fldChar w:fldCharType="end"/>
            </w:r>
          </w:hyperlink>
        </w:p>
        <w:p w14:paraId="7D5DB763" w14:textId="77777777" w:rsidR="00FB32D4" w:rsidRDefault="00FB32D4">
          <w:pPr>
            <w:pStyle w:val="Inhopg1"/>
            <w:tabs>
              <w:tab w:val="left" w:pos="601"/>
              <w:tab w:val="right" w:leader="dot" w:pos="9062"/>
            </w:tabs>
            <w:rPr>
              <w:rFonts w:asciiTheme="minorHAnsi" w:eastAsiaTheme="minorEastAsia" w:hAnsiTheme="minorHAnsi" w:cstheme="minorBidi"/>
              <w:b w:val="0"/>
              <w:bCs w:val="0"/>
              <w:iCs w:val="0"/>
              <w:noProof/>
              <w:sz w:val="22"/>
              <w:szCs w:val="22"/>
            </w:rPr>
          </w:pPr>
          <w:hyperlink w:anchor="_Toc493583779" w:history="1">
            <w:r w:rsidRPr="004F1922">
              <w:rPr>
                <w:rStyle w:val="Hyperlink"/>
                <w:noProof/>
              </w:rPr>
              <w:t>3.</w:t>
            </w:r>
            <w:r>
              <w:rPr>
                <w:rFonts w:asciiTheme="minorHAnsi" w:eastAsiaTheme="minorEastAsia" w:hAnsiTheme="minorHAnsi" w:cstheme="minorBidi"/>
                <w:b w:val="0"/>
                <w:bCs w:val="0"/>
                <w:iCs w:val="0"/>
                <w:noProof/>
                <w:sz w:val="22"/>
                <w:szCs w:val="22"/>
              </w:rPr>
              <w:tab/>
            </w:r>
            <w:r w:rsidRPr="004F1922">
              <w:rPr>
                <w:rStyle w:val="Hyperlink"/>
                <w:noProof/>
              </w:rPr>
              <w:t>Taken</w:t>
            </w:r>
            <w:r>
              <w:rPr>
                <w:noProof/>
                <w:webHidden/>
              </w:rPr>
              <w:tab/>
            </w:r>
            <w:r>
              <w:rPr>
                <w:noProof/>
                <w:webHidden/>
              </w:rPr>
              <w:fldChar w:fldCharType="begin"/>
            </w:r>
            <w:r>
              <w:rPr>
                <w:noProof/>
                <w:webHidden/>
              </w:rPr>
              <w:instrText xml:space="preserve"> PAGEREF _Toc493583779 \h </w:instrText>
            </w:r>
            <w:r>
              <w:rPr>
                <w:noProof/>
                <w:webHidden/>
              </w:rPr>
            </w:r>
            <w:r>
              <w:rPr>
                <w:noProof/>
                <w:webHidden/>
              </w:rPr>
              <w:fldChar w:fldCharType="separate"/>
            </w:r>
            <w:r>
              <w:rPr>
                <w:noProof/>
                <w:webHidden/>
              </w:rPr>
              <w:t>10</w:t>
            </w:r>
            <w:r>
              <w:rPr>
                <w:noProof/>
                <w:webHidden/>
              </w:rPr>
              <w:fldChar w:fldCharType="end"/>
            </w:r>
          </w:hyperlink>
        </w:p>
        <w:p w14:paraId="0F514E53" w14:textId="77777777" w:rsidR="00FB32D4" w:rsidRDefault="00FB32D4">
          <w:pPr>
            <w:pStyle w:val="Inhopg1"/>
            <w:tabs>
              <w:tab w:val="left" w:pos="601"/>
              <w:tab w:val="right" w:leader="dot" w:pos="9062"/>
            </w:tabs>
            <w:rPr>
              <w:rFonts w:asciiTheme="minorHAnsi" w:eastAsiaTheme="minorEastAsia" w:hAnsiTheme="minorHAnsi" w:cstheme="minorBidi"/>
              <w:b w:val="0"/>
              <w:bCs w:val="0"/>
              <w:iCs w:val="0"/>
              <w:noProof/>
              <w:sz w:val="22"/>
              <w:szCs w:val="22"/>
            </w:rPr>
          </w:pPr>
          <w:hyperlink w:anchor="_Toc493583780" w:history="1">
            <w:r w:rsidRPr="004F1922">
              <w:rPr>
                <w:rStyle w:val="Hyperlink"/>
                <w:noProof/>
              </w:rPr>
              <w:t>4.</w:t>
            </w:r>
            <w:r>
              <w:rPr>
                <w:rFonts w:asciiTheme="minorHAnsi" w:eastAsiaTheme="minorEastAsia" w:hAnsiTheme="minorHAnsi" w:cstheme="minorBidi"/>
                <w:b w:val="0"/>
                <w:bCs w:val="0"/>
                <w:iCs w:val="0"/>
                <w:noProof/>
                <w:sz w:val="22"/>
                <w:szCs w:val="22"/>
              </w:rPr>
              <w:tab/>
            </w:r>
            <w:r w:rsidRPr="004F1922">
              <w:rPr>
                <w:rStyle w:val="Hyperlink"/>
                <w:noProof/>
              </w:rPr>
              <w:t>Aanwezigheden</w:t>
            </w:r>
            <w:r>
              <w:rPr>
                <w:noProof/>
                <w:webHidden/>
              </w:rPr>
              <w:tab/>
            </w:r>
            <w:r>
              <w:rPr>
                <w:noProof/>
                <w:webHidden/>
              </w:rPr>
              <w:fldChar w:fldCharType="begin"/>
            </w:r>
            <w:r>
              <w:rPr>
                <w:noProof/>
                <w:webHidden/>
              </w:rPr>
              <w:instrText xml:space="preserve"> PAGEREF _Toc493583780 \h </w:instrText>
            </w:r>
            <w:r>
              <w:rPr>
                <w:noProof/>
                <w:webHidden/>
              </w:rPr>
            </w:r>
            <w:r>
              <w:rPr>
                <w:noProof/>
                <w:webHidden/>
              </w:rPr>
              <w:fldChar w:fldCharType="separate"/>
            </w:r>
            <w:r>
              <w:rPr>
                <w:noProof/>
                <w:webHidden/>
              </w:rPr>
              <w:t>10</w:t>
            </w:r>
            <w:r>
              <w:rPr>
                <w:noProof/>
                <w:webHidden/>
              </w:rPr>
              <w:fldChar w:fldCharType="end"/>
            </w:r>
          </w:hyperlink>
        </w:p>
        <w:p w14:paraId="39AB4BED" w14:textId="77777777" w:rsidR="006473A1" w:rsidRDefault="006473A1">
          <w:r>
            <w:rPr>
              <w:b/>
              <w:bCs/>
              <w:lang w:val="nl-NL"/>
            </w:rPr>
            <w:fldChar w:fldCharType="end"/>
          </w:r>
        </w:p>
      </w:sdtContent>
    </w:sdt>
    <w:p w14:paraId="7B8C9C8F" w14:textId="77777777" w:rsidR="006473A1" w:rsidRPr="002B78D1" w:rsidRDefault="006473A1" w:rsidP="006473A1">
      <w:pPr>
        <w:spacing w:line="240" w:lineRule="auto"/>
        <w:rPr>
          <w:lang w:eastAsia="en-US"/>
        </w:rPr>
      </w:pPr>
    </w:p>
    <w:p w14:paraId="5C5F1581" w14:textId="77777777" w:rsidR="006473A1" w:rsidRDefault="006473A1" w:rsidP="006473A1">
      <w:pPr>
        <w:spacing w:line="240" w:lineRule="auto"/>
      </w:pPr>
    </w:p>
    <w:p w14:paraId="46C8E3EF" w14:textId="77777777" w:rsidR="006473A1" w:rsidRPr="00E30935" w:rsidRDefault="006473A1" w:rsidP="006473A1">
      <w:pPr>
        <w:pStyle w:val="1Kop"/>
        <w:rPr>
          <w:b w:val="0"/>
        </w:rPr>
      </w:pPr>
      <w:bookmarkStart w:id="0" w:name="_Toc493583769"/>
      <w:r w:rsidRPr="00E30935">
        <w:rPr>
          <w:b w:val="0"/>
        </w:rPr>
        <w:t>Verslag vergadering</w:t>
      </w:r>
      <w:bookmarkEnd w:id="0"/>
    </w:p>
    <w:p w14:paraId="23DD1B26" w14:textId="77777777" w:rsidR="006473A1" w:rsidRDefault="006473A1" w:rsidP="006473A1">
      <w:pPr>
        <w:pStyle w:val="Kop2"/>
      </w:pPr>
      <w:bookmarkStart w:id="1" w:name="_Toc493583770"/>
      <w:r>
        <w:t>Agenda</w:t>
      </w:r>
      <w:bookmarkEnd w:id="1"/>
    </w:p>
    <w:p w14:paraId="746733AE" w14:textId="77777777" w:rsidR="006473A1" w:rsidRDefault="006473A1" w:rsidP="006473A1">
      <w:pPr>
        <w:spacing w:line="240" w:lineRule="auto"/>
      </w:pPr>
    </w:p>
    <w:p w14:paraId="363680DD" w14:textId="77777777" w:rsidR="006473A1" w:rsidRDefault="006473A1" w:rsidP="006473A1">
      <w:pPr>
        <w:spacing w:line="240" w:lineRule="auto"/>
      </w:pPr>
      <w:r w:rsidRPr="002B78D1">
        <w:t xml:space="preserve">Doorgestuurd op: </w:t>
      </w:r>
      <w:r>
        <w:t>8/02</w:t>
      </w:r>
      <w:r w:rsidRPr="002B78D1">
        <w:t>/201</w:t>
      </w:r>
      <w:r>
        <w:t>7</w:t>
      </w:r>
    </w:p>
    <w:p w14:paraId="63FA726E" w14:textId="77777777" w:rsidR="006473A1" w:rsidRDefault="006473A1" w:rsidP="006473A1">
      <w:pPr>
        <w:spacing w:line="240" w:lineRule="auto"/>
      </w:pPr>
    </w:p>
    <w:p w14:paraId="1A04BF21" w14:textId="77777777" w:rsidR="006473A1" w:rsidRDefault="006473A1" w:rsidP="006473A1">
      <w:pPr>
        <w:spacing w:line="240" w:lineRule="auto"/>
      </w:pPr>
      <w:r>
        <w:t>1.</w:t>
      </w:r>
      <w:r>
        <w:tab/>
        <w:t>Goedkeuring verslag 17/11/2016</w:t>
      </w:r>
    </w:p>
    <w:p w14:paraId="43250E4F" w14:textId="77777777" w:rsidR="006473A1" w:rsidRDefault="006473A1" w:rsidP="006473A1">
      <w:pPr>
        <w:spacing w:line="240" w:lineRule="auto"/>
      </w:pPr>
      <w:r>
        <w:t>2.</w:t>
      </w:r>
      <w:r>
        <w:tab/>
        <w:t xml:space="preserve">Evaluatie koppeling CDR-tracks + nieuwe presentatie in </w:t>
      </w:r>
      <w:r w:rsidR="00F26BDA">
        <w:t>AquaBrowser</w:t>
      </w:r>
    </w:p>
    <w:p w14:paraId="7FA2C4D0" w14:textId="77777777" w:rsidR="006473A1" w:rsidRDefault="006473A1" w:rsidP="006473A1">
      <w:pPr>
        <w:spacing w:line="240" w:lineRule="auto"/>
      </w:pPr>
      <w:r>
        <w:t>3.</w:t>
      </w:r>
      <w:r>
        <w:tab/>
        <w:t xml:space="preserve">Impact samenwerking CDR op regelgeving </w:t>
      </w:r>
    </w:p>
    <w:p w14:paraId="226550C8" w14:textId="77777777" w:rsidR="006473A1" w:rsidRDefault="006473A1" w:rsidP="006473A1">
      <w:pPr>
        <w:spacing w:line="240" w:lineRule="auto"/>
      </w:pPr>
      <w:r>
        <w:t>4.</w:t>
      </w:r>
      <w:r>
        <w:tab/>
        <w:t>Selectief ontsluiten op trackniveau in Aleph? Wat en wanneer?</w:t>
      </w:r>
    </w:p>
    <w:p w14:paraId="23D8CDD1" w14:textId="77777777" w:rsidR="006473A1" w:rsidRDefault="006473A1" w:rsidP="006473A1">
      <w:pPr>
        <w:spacing w:line="240" w:lineRule="auto"/>
      </w:pPr>
      <w:r>
        <w:t>5.</w:t>
      </w:r>
      <w:r>
        <w:tab/>
        <w:t>Muziekgenres</w:t>
      </w:r>
    </w:p>
    <w:p w14:paraId="4F5C9780" w14:textId="77777777" w:rsidR="006473A1" w:rsidRDefault="006473A1" w:rsidP="006473A1">
      <w:pPr>
        <w:spacing w:line="240" w:lineRule="auto"/>
        <w:ind w:firstLine="538"/>
      </w:pPr>
      <w:r>
        <w:t>a.</w:t>
      </w:r>
      <w:r>
        <w:tab/>
        <w:t>Aria’s : evaluatie</w:t>
      </w:r>
    </w:p>
    <w:p w14:paraId="2E2CFBC4" w14:textId="77777777" w:rsidR="006473A1" w:rsidRDefault="006473A1" w:rsidP="006473A1">
      <w:pPr>
        <w:spacing w:line="240" w:lineRule="auto"/>
        <w:ind w:firstLine="538"/>
      </w:pPr>
      <w:r>
        <w:t>b.</w:t>
      </w:r>
      <w:r>
        <w:tab/>
        <w:t>Pianopreludes (zie mail Luc 21/11/16)</w:t>
      </w:r>
    </w:p>
    <w:p w14:paraId="0EC3681F" w14:textId="77777777" w:rsidR="006473A1" w:rsidRDefault="006473A1" w:rsidP="006473A1">
      <w:pPr>
        <w:spacing w:line="240" w:lineRule="auto"/>
      </w:pPr>
      <w:r>
        <w:t>6.</w:t>
      </w:r>
      <w:r>
        <w:tab/>
        <w:t>Varia en invoerproblemen</w:t>
      </w:r>
    </w:p>
    <w:p w14:paraId="797E1F89" w14:textId="77777777" w:rsidR="006473A1" w:rsidRDefault="006473A1" w:rsidP="006473A1">
      <w:pPr>
        <w:spacing w:line="240" w:lineRule="auto"/>
      </w:pPr>
    </w:p>
    <w:p w14:paraId="768CC666" w14:textId="77777777" w:rsidR="00173584" w:rsidRDefault="00173584" w:rsidP="00173584">
      <w:pPr>
        <w:pStyle w:val="Kop2"/>
      </w:pPr>
      <w:bookmarkStart w:id="2" w:name="_Toc493583771"/>
      <w:r>
        <w:t>Goedkeuring verslag 17/11/2016</w:t>
      </w:r>
      <w:bookmarkEnd w:id="2"/>
    </w:p>
    <w:p w14:paraId="11A42C2C" w14:textId="77777777" w:rsidR="009D1874" w:rsidRPr="009D1874" w:rsidRDefault="009D1874" w:rsidP="009D1874"/>
    <w:p w14:paraId="623F43DD" w14:textId="77777777" w:rsidR="00173584" w:rsidRDefault="009D1874" w:rsidP="00173584">
      <w:r>
        <w:t>Het verslag is goedgekeurd.</w:t>
      </w:r>
    </w:p>
    <w:p w14:paraId="301B51BF" w14:textId="77777777" w:rsidR="00580882" w:rsidRDefault="00580882" w:rsidP="00173584"/>
    <w:p w14:paraId="231BEBC6" w14:textId="77777777" w:rsidR="00C752B9" w:rsidRDefault="00C752B9" w:rsidP="00173584">
      <w:r>
        <w:t xml:space="preserve">Opmerkingen: </w:t>
      </w:r>
    </w:p>
    <w:p w14:paraId="0130C72D" w14:textId="77777777" w:rsidR="00660BFE" w:rsidRDefault="00660BFE" w:rsidP="00DC25D4">
      <w:pPr>
        <w:pStyle w:val="Lijstalinea"/>
        <w:numPr>
          <w:ilvl w:val="0"/>
          <w:numId w:val="10"/>
        </w:numPr>
      </w:pPr>
      <w:r>
        <w:t>Brugge vraagt meer uitleg over &lt;tracktitle:“amsterdam”&gt; op p. 2. Dit is een vorm van CCL, waardoor men toch nog op de titel van een track kan zoeken: in de zoekbalk geef je tracktitle:“amsterdam” in</w:t>
      </w:r>
      <w:r w:rsidR="001965E4">
        <w:t xml:space="preserve"> (zonder spaties na de dubbelepunt)</w:t>
      </w:r>
      <w:r>
        <w:t xml:space="preserve">. </w:t>
      </w:r>
    </w:p>
    <w:p w14:paraId="4755BE52" w14:textId="1EBD3F8F" w:rsidR="00580882" w:rsidRDefault="00C752B9" w:rsidP="00C752B9">
      <w:pPr>
        <w:pStyle w:val="Lijstalinea"/>
        <w:ind w:left="530"/>
      </w:pPr>
      <w:r>
        <w:t xml:space="preserve">Daarop inpikkend vraagt </w:t>
      </w:r>
      <w:r w:rsidR="00A92A41">
        <w:t xml:space="preserve"> PBS </w:t>
      </w:r>
      <w:r w:rsidR="00660BFE">
        <w:t>Limburg of de track</w:t>
      </w:r>
      <w:r w:rsidR="00580882">
        <w:t xml:space="preserve">nummering </w:t>
      </w:r>
      <w:r w:rsidR="00786C92">
        <w:t>kan</w:t>
      </w:r>
      <w:r w:rsidR="00660BFE">
        <w:t xml:space="preserve"> aangepast </w:t>
      </w:r>
      <w:r w:rsidR="00786C92">
        <w:t xml:space="preserve">worden, aangezien </w:t>
      </w:r>
      <w:r w:rsidR="00F26BDA">
        <w:t>AquaBrowser</w:t>
      </w:r>
      <w:r w:rsidR="00660BFE">
        <w:t xml:space="preserve"> bijvoorbeeld track nr. 16 (als dit de zoekterm is die werd gegeven) eerst </w:t>
      </w:r>
      <w:r w:rsidR="004172D6">
        <w:t>toon</w:t>
      </w:r>
      <w:r w:rsidR="00660BFE">
        <w:t xml:space="preserve">t. </w:t>
      </w:r>
      <w:r w:rsidR="00660BFE">
        <w:lastRenderedPageBreak/>
        <w:t xml:space="preserve">Dit </w:t>
      </w:r>
      <w:r w:rsidR="001965E4">
        <w:t xml:space="preserve"> is zo geconfigureerd</w:t>
      </w:r>
      <w:r w:rsidR="00660BFE">
        <w:t xml:space="preserve">, </w:t>
      </w:r>
      <w:r w:rsidR="00786C92">
        <w:t xml:space="preserve">omdat </w:t>
      </w:r>
      <w:r w:rsidR="00DA7AFB">
        <w:t xml:space="preserve">de gebruiker zou kunnen zien </w:t>
      </w:r>
      <w:r w:rsidR="00660BFE">
        <w:t xml:space="preserve">waarom </w:t>
      </w:r>
      <w:r w:rsidR="009A42DD">
        <w:t xml:space="preserve">een bepaalde </w:t>
      </w:r>
      <w:r w:rsidR="00660BFE">
        <w:t xml:space="preserve">cd wordt getoond als resultaat. </w:t>
      </w:r>
      <w:r w:rsidR="00580882">
        <w:t xml:space="preserve"> </w:t>
      </w:r>
    </w:p>
    <w:p w14:paraId="3F7339BD" w14:textId="77777777" w:rsidR="00B46371" w:rsidRDefault="00660BFE" w:rsidP="00DC25D4">
      <w:pPr>
        <w:pStyle w:val="Lijstalinea"/>
        <w:numPr>
          <w:ilvl w:val="0"/>
          <w:numId w:val="10"/>
        </w:numPr>
      </w:pPr>
      <w:r>
        <w:t xml:space="preserve">Oost-Vlaanderen merkt op dat het </w:t>
      </w:r>
      <w:r w:rsidR="00786C92">
        <w:t>verwarrend is dat alle woorden die in de z</w:t>
      </w:r>
      <w:r>
        <w:t xml:space="preserve">oektermen </w:t>
      </w:r>
      <w:r w:rsidR="00786C92">
        <w:t xml:space="preserve">voorkomen opgelicht </w:t>
      </w:r>
      <w:r>
        <w:t>worden</w:t>
      </w:r>
      <w:r w:rsidR="00786C92">
        <w:t xml:space="preserve">. Vb. zoekterm </w:t>
      </w:r>
      <w:r w:rsidR="004172D6">
        <w:t>&lt;tracktitle:”</w:t>
      </w:r>
      <w:r w:rsidR="00786C92">
        <w:t>les toros”</w:t>
      </w:r>
      <w:r w:rsidR="004172D6">
        <w:t>&gt;</w:t>
      </w:r>
      <w:r w:rsidR="00786C92">
        <w:t>.  Het woord “les” wordt in alle tracks waarin dit woord voorkomt opgelicht</w:t>
      </w:r>
      <w:r>
        <w:t>.</w:t>
      </w:r>
    </w:p>
    <w:p w14:paraId="427AE6D2" w14:textId="23AC3810" w:rsidR="00B46371" w:rsidRPr="00786C92" w:rsidRDefault="00C752B9" w:rsidP="001F0CCA">
      <w:pPr>
        <w:pStyle w:val="Lijstalinea"/>
        <w:numPr>
          <w:ilvl w:val="0"/>
          <w:numId w:val="10"/>
        </w:numPr>
        <w:spacing w:before="60" w:after="60" w:line="240" w:lineRule="auto"/>
        <w:rPr>
          <w:b/>
          <w:lang w:eastAsia="en-US"/>
        </w:rPr>
      </w:pPr>
      <w:r>
        <w:t xml:space="preserve">PBS Antwerpen </w:t>
      </w:r>
      <w:r w:rsidR="00786C92">
        <w:t>vraagt of het verder uitgezocht is</w:t>
      </w:r>
      <w:r w:rsidR="00641768">
        <w:t xml:space="preserve"> of na schrapping van CD’s uit Vlacc nog een CDR-koppeling kan gemaakt worden</w:t>
      </w:r>
      <w:r w:rsidR="00786C92">
        <w:t xml:space="preserve"> door </w:t>
      </w:r>
      <w:r w:rsidR="001965E4">
        <w:t>opname</w:t>
      </w:r>
      <w:r w:rsidR="00786C92">
        <w:t xml:space="preserve"> van het CDR-nummer in het lokale</w:t>
      </w:r>
      <w:r w:rsidR="004172D6">
        <w:t>/provinciale</w:t>
      </w:r>
      <w:r w:rsidR="00786C92">
        <w:t xml:space="preserve"> bestand. </w:t>
      </w:r>
      <w:r w:rsidR="00641768">
        <w:t xml:space="preserve"> </w:t>
      </w:r>
      <w:r w:rsidR="001965E4">
        <w:t>Dit is nu niet zo geconfigureerd. Alle koppelingen met CDR-tracks gebeuren enkel via een Vlacc-record dat een CDR-nummer bevat.</w:t>
      </w:r>
      <w:r w:rsidR="001965E4">
        <w:br/>
        <w:t xml:space="preserve">Het schrappen van niet-gebruikte CDR-records in Open Vlacc is met een jaar </w:t>
      </w:r>
      <w:r w:rsidR="004172D6">
        <w:t>uitgesteld</w:t>
      </w:r>
      <w:r w:rsidR="00FB32D4">
        <w:t>. Zie ook punt 1.8</w:t>
      </w:r>
      <w:r w:rsidR="001965E4">
        <w:t xml:space="preserve"> Varia.</w:t>
      </w:r>
      <w:r w:rsidR="00B46371">
        <w:t xml:space="preserve"> </w:t>
      </w:r>
    </w:p>
    <w:p w14:paraId="7FF5D3FC" w14:textId="77777777" w:rsidR="006473A1" w:rsidRDefault="006473A1" w:rsidP="006473A1">
      <w:pPr>
        <w:pStyle w:val="Kop2"/>
      </w:pPr>
      <w:bookmarkStart w:id="3" w:name="_Toc493583772"/>
      <w:r>
        <w:t>Evaluatie koppeling CDR-tracks + nieuwe presentatie in AquaBrowser</w:t>
      </w:r>
      <w:bookmarkEnd w:id="3"/>
    </w:p>
    <w:p w14:paraId="14D2789D" w14:textId="77777777" w:rsidR="006473A1" w:rsidRDefault="006473A1" w:rsidP="006473A1">
      <w:pPr>
        <w:spacing w:line="240" w:lineRule="auto"/>
      </w:pPr>
    </w:p>
    <w:p w14:paraId="6969E17F" w14:textId="77777777" w:rsidR="00B46371" w:rsidRPr="000606E7" w:rsidRDefault="00B46371" w:rsidP="00DC25D4">
      <w:pPr>
        <w:pStyle w:val="Lijstalinea"/>
        <w:numPr>
          <w:ilvl w:val="0"/>
          <w:numId w:val="10"/>
        </w:numPr>
        <w:spacing w:line="240" w:lineRule="auto"/>
        <w:rPr>
          <w:b/>
        </w:rPr>
      </w:pPr>
      <w:r w:rsidRPr="000606E7">
        <w:rPr>
          <w:b/>
        </w:rPr>
        <w:t xml:space="preserve">Wat is er </w:t>
      </w:r>
      <w:r w:rsidR="00510E8C" w:rsidRPr="000606E7">
        <w:rPr>
          <w:b/>
        </w:rPr>
        <w:t xml:space="preserve">in tussentijd </w:t>
      </w:r>
      <w:r w:rsidRPr="000606E7">
        <w:rPr>
          <w:b/>
        </w:rPr>
        <w:t>gebeurd?</w:t>
      </w:r>
    </w:p>
    <w:p w14:paraId="1DFCA366" w14:textId="77777777" w:rsidR="00B46371" w:rsidRDefault="00B46371" w:rsidP="00510E8C">
      <w:pPr>
        <w:spacing w:line="240" w:lineRule="auto"/>
        <w:ind w:firstLine="360"/>
      </w:pPr>
      <w:r>
        <w:t xml:space="preserve">Wekelijks </w:t>
      </w:r>
      <w:r w:rsidR="00510E8C">
        <w:t xml:space="preserve">worden de </w:t>
      </w:r>
      <w:r>
        <w:t>CDR</w:t>
      </w:r>
      <w:r w:rsidR="00510E8C">
        <w:t>-</w:t>
      </w:r>
      <w:r>
        <w:t>records in Aleph op donderdag</w:t>
      </w:r>
      <w:r w:rsidR="001965E4">
        <w:t xml:space="preserve"> binnengehaald</w:t>
      </w:r>
      <w:r>
        <w:t>.</w:t>
      </w:r>
    </w:p>
    <w:p w14:paraId="001546DE" w14:textId="77777777" w:rsidR="00B46371" w:rsidRDefault="00B46371" w:rsidP="00510E8C">
      <w:pPr>
        <w:spacing w:line="240" w:lineRule="auto"/>
        <w:ind w:firstLine="360"/>
      </w:pPr>
      <w:r>
        <w:t xml:space="preserve">Tot voor 10 januari </w:t>
      </w:r>
      <w:r w:rsidR="00115357">
        <w:t xml:space="preserve">2017 </w:t>
      </w:r>
      <w:r w:rsidR="00510E8C">
        <w:t xml:space="preserve">gebeurde dit </w:t>
      </w:r>
      <w:r>
        <w:t xml:space="preserve">met tracks, nu enkel beschrijvingen van albums. </w:t>
      </w:r>
    </w:p>
    <w:p w14:paraId="4B4C58B6" w14:textId="77777777" w:rsidR="00B46371" w:rsidRDefault="00115357" w:rsidP="00510E8C">
      <w:pPr>
        <w:spacing w:line="240" w:lineRule="auto"/>
        <w:ind w:firstLine="360"/>
      </w:pPr>
      <w:r>
        <w:t>Eveneens werden alle CDR-tracks uit Aleph geschrapt</w:t>
      </w:r>
    </w:p>
    <w:p w14:paraId="4AF42272" w14:textId="77777777" w:rsidR="00B46371" w:rsidRDefault="00510E8C" w:rsidP="00510E8C">
      <w:pPr>
        <w:spacing w:line="240" w:lineRule="auto"/>
        <w:ind w:left="530"/>
      </w:pPr>
      <w:r>
        <w:t xml:space="preserve">Het resultaat is dat de indexen in Aleph </w:t>
      </w:r>
      <w:r w:rsidR="00B46371">
        <w:t>meer beheersbaar</w:t>
      </w:r>
      <w:r>
        <w:t xml:space="preserve"> zijn geworden, dat s</w:t>
      </w:r>
      <w:r w:rsidR="00B46371">
        <w:t>cheelt in onderhoud.</w:t>
      </w:r>
    </w:p>
    <w:p w14:paraId="12DA5F36" w14:textId="77777777" w:rsidR="00115357" w:rsidRDefault="00115357" w:rsidP="00510E8C">
      <w:pPr>
        <w:spacing w:line="240" w:lineRule="auto"/>
        <w:ind w:left="530"/>
      </w:pPr>
      <w:r>
        <w:t>Het resultaat in cijfers:</w:t>
      </w:r>
    </w:p>
    <w:p w14:paraId="5E834E64" w14:textId="77777777" w:rsidR="00115357" w:rsidRDefault="00115357" w:rsidP="00DC25D4">
      <w:pPr>
        <w:pStyle w:val="Lijstalinea"/>
        <w:numPr>
          <w:ilvl w:val="0"/>
          <w:numId w:val="13"/>
        </w:numPr>
        <w:spacing w:line="240" w:lineRule="auto"/>
      </w:pPr>
      <w:r>
        <w:t>5,5 miljoen tracks werden geschrapt</w:t>
      </w:r>
    </w:p>
    <w:p w14:paraId="6E633FDF" w14:textId="77777777" w:rsidR="00115357" w:rsidRDefault="00115357" w:rsidP="00DC25D4">
      <w:pPr>
        <w:pStyle w:val="Lijstalinea"/>
        <w:numPr>
          <w:ilvl w:val="0"/>
          <w:numId w:val="13"/>
        </w:numPr>
        <w:spacing w:line="240" w:lineRule="auto"/>
      </w:pPr>
      <w:r>
        <w:t>200.000 uniforme titels zijn verdwenen</w:t>
      </w:r>
    </w:p>
    <w:p w14:paraId="70963D47" w14:textId="77777777" w:rsidR="00115357" w:rsidRDefault="00115357" w:rsidP="00DC25D4">
      <w:pPr>
        <w:pStyle w:val="Lijstalinea"/>
        <w:numPr>
          <w:ilvl w:val="0"/>
          <w:numId w:val="13"/>
        </w:numPr>
        <w:spacing w:line="240" w:lineRule="auto"/>
      </w:pPr>
      <w:r>
        <w:t>200.000 persoonsnamen zijn verdwenen</w:t>
      </w:r>
    </w:p>
    <w:p w14:paraId="4EB9C2F4" w14:textId="77777777" w:rsidR="00115357" w:rsidRDefault="00115357" w:rsidP="00DC25D4">
      <w:pPr>
        <w:pStyle w:val="Lijstalinea"/>
        <w:numPr>
          <w:ilvl w:val="0"/>
          <w:numId w:val="13"/>
        </w:numPr>
        <w:spacing w:line="240" w:lineRule="auto"/>
      </w:pPr>
      <w:r>
        <w:t>30.000 corporaties zijn verdwenen.</w:t>
      </w:r>
    </w:p>
    <w:p w14:paraId="4778F5B7" w14:textId="77777777" w:rsidR="00B46371" w:rsidRDefault="00B46371" w:rsidP="006473A1">
      <w:pPr>
        <w:spacing w:line="240" w:lineRule="auto"/>
      </w:pPr>
    </w:p>
    <w:p w14:paraId="0677369D" w14:textId="77777777" w:rsidR="00B46371" w:rsidRPr="000606E7" w:rsidRDefault="00B46371" w:rsidP="00DC25D4">
      <w:pPr>
        <w:pStyle w:val="Lijstalinea"/>
        <w:numPr>
          <w:ilvl w:val="0"/>
          <w:numId w:val="10"/>
        </w:numPr>
        <w:spacing w:line="240" w:lineRule="auto"/>
        <w:rPr>
          <w:b/>
        </w:rPr>
      </w:pPr>
      <w:r w:rsidRPr="000606E7">
        <w:rPr>
          <w:b/>
        </w:rPr>
        <w:t>Gevolg voor Bib</w:t>
      </w:r>
      <w:r w:rsidR="00115357" w:rsidRPr="000606E7">
        <w:rPr>
          <w:b/>
        </w:rPr>
        <w:t>liotheek</w:t>
      </w:r>
      <w:r w:rsidRPr="000606E7">
        <w:rPr>
          <w:b/>
        </w:rPr>
        <w:t>portalen?</w:t>
      </w:r>
    </w:p>
    <w:p w14:paraId="2676E34D" w14:textId="77777777" w:rsidR="00510E8C" w:rsidRDefault="00510E8C" w:rsidP="00510E8C">
      <w:pPr>
        <w:pStyle w:val="Lijstalinea"/>
        <w:spacing w:line="240" w:lineRule="auto"/>
        <w:ind w:left="530"/>
      </w:pPr>
      <w:r>
        <w:t xml:space="preserve">Het format “track” is weg uit de catalogus, </w:t>
      </w:r>
      <w:r w:rsidR="00115357">
        <w:t xml:space="preserve">bestaat enkel nog in de context van een album. </w:t>
      </w:r>
    </w:p>
    <w:p w14:paraId="39FAD8A4" w14:textId="77777777" w:rsidR="00B46371" w:rsidRDefault="00115357" w:rsidP="00115357">
      <w:pPr>
        <w:spacing w:line="240" w:lineRule="auto"/>
        <w:ind w:left="530"/>
      </w:pPr>
      <w:r>
        <w:t>Er kan wel nog gezocht worden op trackniveau: de gezochte track (+ tracknummer) licht op in de zoekresultaten</w:t>
      </w:r>
      <w:r w:rsidR="00B46371">
        <w:t xml:space="preserve"> </w:t>
      </w:r>
      <w:r w:rsidR="004172D6">
        <w:t xml:space="preserve">(vb. </w:t>
      </w:r>
      <w:hyperlink r:id="rId9" w:history="1">
        <w:r w:rsidR="004172D6" w:rsidRPr="00AE0FC6">
          <w:rPr>
            <w:rStyle w:val="Hyperlink"/>
          </w:rPr>
          <w:t>http://zoeken.bibliotheek.be/?q=goud%20bazar</w:t>
        </w:r>
      </w:hyperlink>
      <w:r w:rsidR="004172D6">
        <w:t xml:space="preserve"> </w:t>
      </w:r>
      <w:r>
        <w:t>)</w:t>
      </w:r>
      <w:r w:rsidR="000606E7">
        <w:t>.</w:t>
      </w:r>
    </w:p>
    <w:p w14:paraId="6755D2FC" w14:textId="77777777" w:rsidR="000606E7" w:rsidRDefault="00115357" w:rsidP="000606E7">
      <w:pPr>
        <w:spacing w:line="240" w:lineRule="auto"/>
        <w:ind w:left="530"/>
      </w:pPr>
      <w:r>
        <w:t xml:space="preserve">Voor de eindgebruiker is het opzoeken van muziek overzichtelijker geworden. Men kan immers nog steeds op tracktitels zoeken, zonder dat deze </w:t>
      </w:r>
      <w:r w:rsidR="00563686">
        <w:t xml:space="preserve">aparte beschrijvingen </w:t>
      </w:r>
      <w:r>
        <w:t xml:space="preserve"> worden </w:t>
      </w:r>
      <w:r w:rsidR="00563686">
        <w:t>weergegeven in de resultatenlijst</w:t>
      </w:r>
      <w:r w:rsidR="000606E7">
        <w:t>. Ook kan men nog steeds doorklikken op de tracktitel</w:t>
      </w:r>
      <w:r w:rsidR="00563686">
        <w:t xml:space="preserve"> .</w:t>
      </w:r>
      <w:r w:rsidR="00563686">
        <w:br/>
      </w:r>
      <w:r w:rsidR="000606E7">
        <w:t>PBS Antwerpen geeft aan dat Aquabrowser té goed op trackniveau zoekt: als je bv. een album van Hooverphonic wil opzoeken en je geeft Hooverphonic op als zoek</w:t>
      </w:r>
      <w:r w:rsidR="004172D6">
        <w:t>term + cd</w:t>
      </w:r>
      <w:r w:rsidR="000606E7">
        <w:t xml:space="preserve"> </w:t>
      </w:r>
      <w:hyperlink r:id="rId10" w:history="1">
        <w:r w:rsidR="004172D6" w:rsidRPr="00AE0FC6">
          <w:rPr>
            <w:rStyle w:val="Hyperlink"/>
          </w:rPr>
          <w:t>http://zoeken.bibliotheek.be/?q=hooverphonic&amp;dim=Format(cd)</w:t>
        </w:r>
      </w:hyperlink>
      <w:r w:rsidR="004172D6">
        <w:t xml:space="preserve">  dan krijg je </w:t>
      </w:r>
      <w:r w:rsidR="000606E7">
        <w:t xml:space="preserve">178 cd-resultaten. </w:t>
      </w:r>
      <w:r w:rsidR="004172D6">
        <w:t>De albums van Hooverphonic komen</w:t>
      </w:r>
      <w:r w:rsidR="009A42DD">
        <w:t xml:space="preserve"> door de relevantiesortering in de regel</w:t>
      </w:r>
      <w:r w:rsidR="004172D6">
        <w:t xml:space="preserve"> wel hoger in de resultatenlijst dan de verzamelalbums waar ook nummers van Hooverphonic  op staan. </w:t>
      </w:r>
      <w:r w:rsidR="000606E7">
        <w:t xml:space="preserve"> </w:t>
      </w:r>
      <w:r w:rsidR="00563686">
        <w:t xml:space="preserve"> </w:t>
      </w:r>
    </w:p>
    <w:p w14:paraId="628BEB5B" w14:textId="77777777" w:rsidR="0046517E" w:rsidRDefault="0046517E" w:rsidP="000606E7">
      <w:pPr>
        <w:spacing w:line="240" w:lineRule="auto"/>
        <w:ind w:left="0"/>
      </w:pPr>
    </w:p>
    <w:p w14:paraId="2CD0EBC9" w14:textId="77777777" w:rsidR="0046517E" w:rsidRPr="000606E7" w:rsidRDefault="000606E7" w:rsidP="00DC25D4">
      <w:pPr>
        <w:pStyle w:val="Lijstalinea"/>
        <w:numPr>
          <w:ilvl w:val="0"/>
          <w:numId w:val="10"/>
        </w:numPr>
        <w:spacing w:line="240" w:lineRule="auto"/>
        <w:rPr>
          <w:b/>
        </w:rPr>
      </w:pPr>
      <w:r w:rsidRPr="000606E7">
        <w:rPr>
          <w:b/>
        </w:rPr>
        <w:t>Openstaande problemen</w:t>
      </w:r>
    </w:p>
    <w:p w14:paraId="65F23CCF" w14:textId="77777777" w:rsidR="00A063BB" w:rsidRDefault="00A063BB" w:rsidP="006473A1">
      <w:pPr>
        <w:spacing w:line="240" w:lineRule="auto"/>
      </w:pPr>
    </w:p>
    <w:p w14:paraId="1913B348" w14:textId="77777777" w:rsidR="00276645" w:rsidRDefault="00DC25D4" w:rsidP="00DC25D4">
      <w:pPr>
        <w:pStyle w:val="Lijstalinea"/>
        <w:numPr>
          <w:ilvl w:val="0"/>
          <w:numId w:val="11"/>
        </w:numPr>
        <w:spacing w:line="240" w:lineRule="auto"/>
      </w:pPr>
      <w:r w:rsidRPr="00A063BB">
        <w:rPr>
          <w:b/>
          <w:bCs/>
        </w:rPr>
        <w:t>Uniforme titels</w:t>
      </w:r>
      <w:r w:rsidRPr="00A063BB">
        <w:t>: verschillende vorm CDR-Vlacc door conversie of regelgeving</w:t>
      </w:r>
      <w:r w:rsidR="00563686">
        <w:t>.</w:t>
      </w:r>
    </w:p>
    <w:p w14:paraId="23D1A215" w14:textId="77777777" w:rsidR="00BE22F8" w:rsidRDefault="00563686" w:rsidP="009F014E">
      <w:pPr>
        <w:pStyle w:val="Lijstalinea"/>
        <w:spacing w:line="240" w:lineRule="auto"/>
        <w:ind w:left="720"/>
        <w:rPr>
          <w:bCs/>
        </w:rPr>
      </w:pPr>
      <w:r>
        <w:rPr>
          <w:bCs/>
        </w:rPr>
        <w:t>Er zijn verschillen in regelgeving uniforme titels Vlacc en CDR. Vlacc catalografen</w:t>
      </w:r>
      <w:r w:rsidR="009F014E">
        <w:rPr>
          <w:bCs/>
        </w:rPr>
        <w:t xml:space="preserve"> pasten </w:t>
      </w:r>
      <w:r>
        <w:rPr>
          <w:bCs/>
        </w:rPr>
        <w:t xml:space="preserve">soms </w:t>
      </w:r>
      <w:r w:rsidR="009F014E">
        <w:rPr>
          <w:bCs/>
        </w:rPr>
        <w:t xml:space="preserve"> uniforme titels van CDR aan aan ons sy</w:t>
      </w:r>
      <w:r>
        <w:rPr>
          <w:bCs/>
        </w:rPr>
        <w:t>s</w:t>
      </w:r>
      <w:r w:rsidR="009F014E">
        <w:rPr>
          <w:bCs/>
        </w:rPr>
        <w:t xml:space="preserve">teem. Nu wordt echter de uniforme titel van CDR getoond in de </w:t>
      </w:r>
      <w:r w:rsidR="000444F9">
        <w:rPr>
          <w:bCs/>
        </w:rPr>
        <w:t>publieks</w:t>
      </w:r>
      <w:r w:rsidR="009F014E">
        <w:rPr>
          <w:bCs/>
        </w:rPr>
        <w:t>catal</w:t>
      </w:r>
      <w:r>
        <w:rPr>
          <w:bCs/>
        </w:rPr>
        <w:t xml:space="preserve">ogus. </w:t>
      </w:r>
      <w:r w:rsidR="009F014E">
        <w:rPr>
          <w:bCs/>
        </w:rPr>
        <w:t xml:space="preserve">De albums die CDR niet aangekocht heeft, worden wel nog steeds op de oude Open Vlacc-manier ontsloten. Dus nu zijn er </w:t>
      </w:r>
      <w:r w:rsidR="00BE22F8">
        <w:rPr>
          <w:bCs/>
        </w:rPr>
        <w:t xml:space="preserve">soms </w:t>
      </w:r>
      <w:r w:rsidR="009F014E">
        <w:rPr>
          <w:bCs/>
        </w:rPr>
        <w:t xml:space="preserve">twee verschillende  </w:t>
      </w:r>
      <w:r w:rsidR="00BE22F8">
        <w:rPr>
          <w:bCs/>
        </w:rPr>
        <w:t xml:space="preserve">uniforme </w:t>
      </w:r>
      <w:r w:rsidR="009F014E">
        <w:rPr>
          <w:bCs/>
        </w:rPr>
        <w:t>titels</w:t>
      </w:r>
      <w:r w:rsidR="00BE22F8">
        <w:rPr>
          <w:bCs/>
        </w:rPr>
        <w:t xml:space="preserve"> voor eenzelfde muziekwerk.</w:t>
      </w:r>
    </w:p>
    <w:p w14:paraId="3C43B9B3" w14:textId="77777777" w:rsidR="009F014E" w:rsidRDefault="009F014E" w:rsidP="009F014E">
      <w:pPr>
        <w:pStyle w:val="Lijstalinea"/>
        <w:spacing w:line="240" w:lineRule="auto"/>
        <w:ind w:left="720"/>
        <w:rPr>
          <w:bCs/>
        </w:rPr>
      </w:pPr>
    </w:p>
    <w:p w14:paraId="0D37D91A" w14:textId="77777777" w:rsidR="00A4524F" w:rsidRDefault="00A4524F" w:rsidP="009F014E">
      <w:pPr>
        <w:pStyle w:val="Lijstalinea"/>
        <w:spacing w:line="240" w:lineRule="auto"/>
        <w:ind w:left="720"/>
        <w:rPr>
          <w:bCs/>
        </w:rPr>
      </w:pPr>
    </w:p>
    <w:p w14:paraId="32908274" w14:textId="77777777" w:rsidR="00A4524F" w:rsidRDefault="00A4524F" w:rsidP="009F014E">
      <w:pPr>
        <w:pStyle w:val="Lijstalinea"/>
        <w:spacing w:line="240" w:lineRule="auto"/>
        <w:ind w:left="720"/>
        <w:rPr>
          <w:bCs/>
        </w:rPr>
      </w:pPr>
      <w:r>
        <w:rPr>
          <w:bCs/>
        </w:rPr>
        <w:t xml:space="preserve">Bijvoorbeeld: </w:t>
      </w:r>
    </w:p>
    <w:p w14:paraId="6CE964F8" w14:textId="77777777" w:rsidR="00A4524F" w:rsidRDefault="00A4524F" w:rsidP="009F014E">
      <w:pPr>
        <w:pStyle w:val="Lijstalinea"/>
        <w:spacing w:line="240" w:lineRule="auto"/>
        <w:ind w:left="720"/>
        <w:rPr>
          <w:bCs/>
        </w:rPr>
      </w:pPr>
      <w:r w:rsidRPr="00E31AA9">
        <w:rPr>
          <w:b/>
          <w:bCs/>
        </w:rPr>
        <w:lastRenderedPageBreak/>
        <w:t>CDR</w:t>
      </w:r>
      <w:r>
        <w:rPr>
          <w:bCs/>
        </w:rPr>
        <w:tab/>
      </w:r>
      <w:r w:rsidR="00E31AA9">
        <w:rPr>
          <w:bCs/>
        </w:rPr>
        <w:tab/>
      </w:r>
      <w:r w:rsidR="00E31AA9">
        <w:rPr>
          <w:bCs/>
        </w:rPr>
        <w:tab/>
        <w:t xml:space="preserve">       vs.</w:t>
      </w:r>
      <w:r>
        <w:rPr>
          <w:bCs/>
        </w:rPr>
        <w:tab/>
      </w:r>
      <w:r w:rsidR="00E31AA9">
        <w:rPr>
          <w:bCs/>
        </w:rPr>
        <w:tab/>
      </w:r>
      <w:r w:rsidRPr="00E31AA9">
        <w:rPr>
          <w:b/>
          <w:bCs/>
        </w:rPr>
        <w:t>Vlacc</w:t>
      </w:r>
    </w:p>
    <w:p w14:paraId="50D36D36" w14:textId="77777777" w:rsidR="00A4524F" w:rsidRDefault="00A4524F" w:rsidP="009F014E">
      <w:pPr>
        <w:pStyle w:val="Lijstalinea"/>
        <w:spacing w:line="240" w:lineRule="auto"/>
        <w:ind w:left="720"/>
        <w:rPr>
          <w:bCs/>
        </w:rPr>
      </w:pPr>
      <w:r>
        <w:rPr>
          <w:bCs/>
        </w:rPr>
        <w:t>Concert / Concerten</w:t>
      </w:r>
      <w:r>
        <w:rPr>
          <w:bCs/>
        </w:rPr>
        <w:tab/>
      </w:r>
      <w:r>
        <w:rPr>
          <w:bCs/>
        </w:rPr>
        <w:tab/>
      </w:r>
      <w:r>
        <w:rPr>
          <w:bCs/>
        </w:rPr>
        <w:tab/>
        <w:t>Concerto / Concerti</w:t>
      </w:r>
    </w:p>
    <w:p w14:paraId="5A1198D7" w14:textId="77777777" w:rsidR="00A4524F" w:rsidRPr="00786C92" w:rsidRDefault="00A4524F" w:rsidP="009F014E">
      <w:pPr>
        <w:pStyle w:val="Lijstalinea"/>
        <w:spacing w:line="240" w:lineRule="auto"/>
        <w:ind w:left="720"/>
        <w:rPr>
          <w:bCs/>
          <w:lang w:val="en-US"/>
        </w:rPr>
      </w:pPr>
      <w:r w:rsidRPr="00786C92">
        <w:rPr>
          <w:bCs/>
          <w:lang w:val="en-US"/>
        </w:rPr>
        <w:t>A gr.t.</w:t>
      </w:r>
      <w:r w:rsidRPr="00786C92">
        <w:rPr>
          <w:bCs/>
          <w:lang w:val="en-US"/>
        </w:rPr>
        <w:tab/>
      </w:r>
      <w:r w:rsidRPr="00786C92">
        <w:rPr>
          <w:bCs/>
          <w:lang w:val="en-US"/>
        </w:rPr>
        <w:tab/>
      </w:r>
      <w:r w:rsidRPr="00786C92">
        <w:rPr>
          <w:bCs/>
          <w:lang w:val="en-US"/>
        </w:rPr>
        <w:tab/>
      </w:r>
      <w:r w:rsidRPr="00786C92">
        <w:rPr>
          <w:bCs/>
          <w:lang w:val="en-US"/>
        </w:rPr>
        <w:tab/>
      </w:r>
      <w:r w:rsidRPr="00786C92">
        <w:rPr>
          <w:bCs/>
          <w:lang w:val="en-US"/>
        </w:rPr>
        <w:tab/>
        <w:t>A gr.</w:t>
      </w:r>
    </w:p>
    <w:p w14:paraId="70216358" w14:textId="77777777" w:rsidR="00A4524F" w:rsidRDefault="00A4524F" w:rsidP="009F014E">
      <w:pPr>
        <w:pStyle w:val="Lijstalinea"/>
        <w:spacing w:line="240" w:lineRule="auto"/>
        <w:ind w:left="720"/>
        <w:rPr>
          <w:bCs/>
        </w:rPr>
      </w:pPr>
      <w:r w:rsidRPr="00786C92">
        <w:rPr>
          <w:bCs/>
          <w:lang w:val="en-US"/>
        </w:rPr>
        <w:t xml:space="preserve">e kl.t. </w:t>
      </w:r>
      <w:r w:rsidRPr="00786C92">
        <w:rPr>
          <w:bCs/>
          <w:lang w:val="en-US"/>
        </w:rPr>
        <w:tab/>
      </w:r>
      <w:r w:rsidRPr="00786C92">
        <w:rPr>
          <w:bCs/>
          <w:lang w:val="en-US"/>
        </w:rPr>
        <w:tab/>
      </w:r>
      <w:r w:rsidRPr="00786C92">
        <w:rPr>
          <w:bCs/>
          <w:lang w:val="en-US"/>
        </w:rPr>
        <w:tab/>
      </w:r>
      <w:r w:rsidRPr="00786C92">
        <w:rPr>
          <w:bCs/>
          <w:lang w:val="en-US"/>
        </w:rPr>
        <w:tab/>
      </w:r>
      <w:r w:rsidRPr="00786C92">
        <w:rPr>
          <w:bCs/>
          <w:lang w:val="en-US"/>
        </w:rPr>
        <w:tab/>
      </w:r>
      <w:r>
        <w:rPr>
          <w:bCs/>
        </w:rPr>
        <w:t>e kl.</w:t>
      </w:r>
    </w:p>
    <w:p w14:paraId="4BED0EBE" w14:textId="77777777" w:rsidR="00A4524F" w:rsidRDefault="00A4524F" w:rsidP="009F014E">
      <w:pPr>
        <w:pStyle w:val="Lijstalinea"/>
        <w:spacing w:line="240" w:lineRule="auto"/>
        <w:ind w:left="720"/>
        <w:rPr>
          <w:bCs/>
        </w:rPr>
      </w:pPr>
      <w:r>
        <w:rPr>
          <w:bCs/>
        </w:rPr>
        <w:t>1h</w:t>
      </w:r>
      <w:r>
        <w:rPr>
          <w:bCs/>
        </w:rPr>
        <w:tab/>
      </w:r>
      <w:r>
        <w:rPr>
          <w:bCs/>
        </w:rPr>
        <w:tab/>
      </w:r>
      <w:r>
        <w:rPr>
          <w:bCs/>
        </w:rPr>
        <w:tab/>
      </w:r>
      <w:r>
        <w:rPr>
          <w:bCs/>
        </w:rPr>
        <w:tab/>
      </w:r>
      <w:r>
        <w:rPr>
          <w:bCs/>
        </w:rPr>
        <w:tab/>
        <w:t>eenhandig</w:t>
      </w:r>
    </w:p>
    <w:p w14:paraId="605B7EE4" w14:textId="77777777" w:rsidR="0074339A" w:rsidRDefault="00A4524F" w:rsidP="009F014E">
      <w:pPr>
        <w:pStyle w:val="Lijstalinea"/>
        <w:spacing w:line="240" w:lineRule="auto"/>
        <w:ind w:left="720"/>
        <w:rPr>
          <w:bCs/>
        </w:rPr>
      </w:pPr>
      <w:r>
        <w:rPr>
          <w:bCs/>
        </w:rPr>
        <w:t>Symfonie</w:t>
      </w:r>
      <w:r>
        <w:rPr>
          <w:bCs/>
        </w:rPr>
        <w:tab/>
      </w:r>
      <w:r>
        <w:rPr>
          <w:bCs/>
        </w:rPr>
        <w:tab/>
      </w:r>
      <w:r>
        <w:rPr>
          <w:bCs/>
        </w:rPr>
        <w:tab/>
      </w:r>
      <w:r>
        <w:rPr>
          <w:bCs/>
        </w:rPr>
        <w:tab/>
        <w:t>Symfonie voor orkest</w:t>
      </w:r>
    </w:p>
    <w:p w14:paraId="311FD1F0" w14:textId="77777777" w:rsidR="00A4524F" w:rsidRDefault="00A4524F" w:rsidP="009F014E">
      <w:pPr>
        <w:pStyle w:val="Lijstalinea"/>
        <w:spacing w:line="240" w:lineRule="auto"/>
        <w:ind w:left="720"/>
        <w:rPr>
          <w:bCs/>
        </w:rPr>
      </w:pPr>
    </w:p>
    <w:p w14:paraId="2CC5A740" w14:textId="77777777" w:rsidR="0074339A" w:rsidRDefault="000444F9" w:rsidP="009F014E">
      <w:pPr>
        <w:pStyle w:val="Lijstalinea"/>
        <w:spacing w:line="240" w:lineRule="auto"/>
        <w:ind w:left="720"/>
        <w:rPr>
          <w:bCs/>
        </w:rPr>
      </w:pPr>
      <w:r>
        <w:rPr>
          <w:bCs/>
        </w:rPr>
        <w:t>AquaBrowser voorziet</w:t>
      </w:r>
      <w:r w:rsidR="00A4524F">
        <w:rPr>
          <w:bCs/>
        </w:rPr>
        <w:t xml:space="preserve"> </w:t>
      </w:r>
      <w:r w:rsidR="00BE22F8">
        <w:rPr>
          <w:bCs/>
        </w:rPr>
        <w:t>aliass</w:t>
      </w:r>
      <w:r w:rsidR="00E31AA9">
        <w:rPr>
          <w:bCs/>
        </w:rPr>
        <w:t>en om het zoeken correct te laten verlopen</w:t>
      </w:r>
      <w:r>
        <w:rPr>
          <w:bCs/>
        </w:rPr>
        <w:t>.</w:t>
      </w:r>
      <w:r w:rsidR="00BE22F8">
        <w:rPr>
          <w:bCs/>
        </w:rPr>
        <w:t xml:space="preserve">  Wie zoekt op Concerto… krijgt ook concert (en vice versa). </w:t>
      </w:r>
      <w:r w:rsidR="00E31AA9">
        <w:rPr>
          <w:bCs/>
        </w:rPr>
        <w:t xml:space="preserve"> </w:t>
      </w:r>
      <w:r w:rsidR="00BE22F8">
        <w:rPr>
          <w:bCs/>
        </w:rPr>
        <w:t>Bij doorklikken op een tracktitle wordt  echter maar één vorm weergegeven</w:t>
      </w:r>
      <w:r w:rsidR="009A42DD">
        <w:rPr>
          <w:bCs/>
        </w:rPr>
        <w:t xml:space="preserve"> (dit is immers een exacte index)</w:t>
      </w:r>
      <w:r w:rsidR="00E31AA9">
        <w:rPr>
          <w:bCs/>
        </w:rPr>
        <w:t xml:space="preserve">. </w:t>
      </w:r>
    </w:p>
    <w:p w14:paraId="35AE0B88" w14:textId="586B49D1" w:rsidR="00E31AA9" w:rsidRDefault="00E31AA9" w:rsidP="009F014E">
      <w:pPr>
        <w:pStyle w:val="Lijstalinea"/>
        <w:spacing w:line="240" w:lineRule="auto"/>
        <w:ind w:left="720"/>
        <w:rPr>
          <w:bCs/>
        </w:rPr>
      </w:pPr>
      <w:r>
        <w:rPr>
          <w:bCs/>
        </w:rPr>
        <w:t>We kunnen</w:t>
      </w:r>
      <w:r w:rsidR="009A42DD">
        <w:rPr>
          <w:bCs/>
        </w:rPr>
        <w:t xml:space="preserve"> dit in ABL oplossen door de titels in kwestie te verdubbelen in de index, waarbij beide ingangen verwijzen naar hetzelfde record. </w:t>
      </w:r>
      <w:r>
        <w:rPr>
          <w:bCs/>
        </w:rPr>
        <w:t>Dit is werk voor Ex Libris</w:t>
      </w:r>
      <w:r w:rsidR="009A42DD">
        <w:rPr>
          <w:bCs/>
        </w:rPr>
        <w:t xml:space="preserve"> dat ten vroegste in mei kan worden opgenomen en waar ook een ontwikkelkost tegenover zal staan. </w:t>
      </w:r>
      <w:r>
        <w:rPr>
          <w:bCs/>
        </w:rPr>
        <w:t xml:space="preserve">Ook moeten we ons afvragen of dit soort gepersonaliseerde opties wel optimaal zijn. Dit blijven we dan in de eeuwigheid meesleuren, en kan hinderlijk zijn bij updates en </w:t>
      </w:r>
      <w:r w:rsidR="00BE22F8">
        <w:rPr>
          <w:bCs/>
        </w:rPr>
        <w:t>nieuwe versies</w:t>
      </w:r>
      <w:r>
        <w:rPr>
          <w:bCs/>
        </w:rPr>
        <w:t>.</w:t>
      </w:r>
    </w:p>
    <w:p w14:paraId="70FD2C9B" w14:textId="77777777" w:rsidR="00E31AA9" w:rsidRDefault="00E31AA9" w:rsidP="009F014E">
      <w:pPr>
        <w:pStyle w:val="Lijstalinea"/>
        <w:spacing w:line="240" w:lineRule="auto"/>
        <w:ind w:left="720"/>
        <w:rPr>
          <w:bCs/>
        </w:rPr>
      </w:pPr>
    </w:p>
    <w:p w14:paraId="3BA52C19" w14:textId="77777777" w:rsidR="00E31AA9" w:rsidRDefault="00E31AA9" w:rsidP="00E31AA9">
      <w:pPr>
        <w:pStyle w:val="Lijstalinea"/>
        <w:spacing w:line="240" w:lineRule="auto"/>
        <w:ind w:left="720"/>
        <w:rPr>
          <w:bCs/>
        </w:rPr>
      </w:pPr>
      <w:r w:rsidRPr="0074339A">
        <w:rPr>
          <w:b/>
          <w:bCs/>
        </w:rPr>
        <w:t>Oplossing</w:t>
      </w:r>
      <w:r>
        <w:rPr>
          <w:bCs/>
        </w:rPr>
        <w:t>: wij passen de Vlacc-regelgeving</w:t>
      </w:r>
      <w:r w:rsidR="00BE22F8">
        <w:rPr>
          <w:bCs/>
        </w:rPr>
        <w:t xml:space="preserve"> uniforme titels</w:t>
      </w:r>
      <w:r w:rsidR="00F26BDA">
        <w:rPr>
          <w:bCs/>
        </w:rPr>
        <w:t xml:space="preserve">, </w:t>
      </w:r>
      <w:r w:rsidR="00436372">
        <w:rPr>
          <w:bCs/>
        </w:rPr>
        <w:t xml:space="preserve">de </w:t>
      </w:r>
      <w:r w:rsidR="00F26BDA">
        <w:rPr>
          <w:bCs/>
        </w:rPr>
        <w:t xml:space="preserve">lijst </w:t>
      </w:r>
      <w:r w:rsidR="00436372">
        <w:rPr>
          <w:bCs/>
        </w:rPr>
        <w:t>toonsoorten, de lijst Muziekvormen</w:t>
      </w:r>
      <w:r>
        <w:rPr>
          <w:bCs/>
        </w:rPr>
        <w:t xml:space="preserve"> </w:t>
      </w:r>
      <w:r w:rsidR="00BE22F8">
        <w:rPr>
          <w:bCs/>
        </w:rPr>
        <w:t xml:space="preserve">én de index uniforme titels in Aleph </w:t>
      </w:r>
      <w:r>
        <w:rPr>
          <w:bCs/>
        </w:rPr>
        <w:t xml:space="preserve"> aan aan</w:t>
      </w:r>
      <w:r w:rsidR="000444F9">
        <w:rPr>
          <w:bCs/>
        </w:rPr>
        <w:t xml:space="preserve"> de vorm van</w:t>
      </w:r>
      <w:r>
        <w:rPr>
          <w:bCs/>
        </w:rPr>
        <w:t xml:space="preserve"> CDR. Dit is op dit moment redelijk wat werk, maar dan </w:t>
      </w:r>
      <w:r w:rsidR="00BE22F8">
        <w:rPr>
          <w:bCs/>
        </w:rPr>
        <w:t xml:space="preserve">lopen we synchroon met CDR en </w:t>
      </w:r>
      <w:r w:rsidR="00436372">
        <w:rPr>
          <w:bCs/>
        </w:rPr>
        <w:t>zijn</w:t>
      </w:r>
      <w:r w:rsidR="00BE22F8">
        <w:rPr>
          <w:bCs/>
        </w:rPr>
        <w:t xml:space="preserve"> er geen onvolledige zoekresultaten</w:t>
      </w:r>
      <w:r>
        <w:rPr>
          <w:bCs/>
        </w:rPr>
        <w:t xml:space="preserve">. Als we het niet eens zijn met </w:t>
      </w:r>
      <w:r w:rsidR="00436372">
        <w:rPr>
          <w:bCs/>
        </w:rPr>
        <w:t xml:space="preserve"> de vorm van </w:t>
      </w:r>
      <w:r>
        <w:rPr>
          <w:bCs/>
        </w:rPr>
        <w:t>bepaalde uniforme titels</w:t>
      </w:r>
      <w:r w:rsidR="00BE22F8">
        <w:rPr>
          <w:bCs/>
        </w:rPr>
        <w:t xml:space="preserve"> van CDR</w:t>
      </w:r>
      <w:r>
        <w:rPr>
          <w:bCs/>
        </w:rPr>
        <w:t xml:space="preserve">, kunnen we  met </w:t>
      </w:r>
      <w:r w:rsidR="00436372">
        <w:rPr>
          <w:bCs/>
        </w:rPr>
        <w:t>hen</w:t>
      </w:r>
      <w:r>
        <w:rPr>
          <w:bCs/>
        </w:rPr>
        <w:t xml:space="preserve"> overleggen</w:t>
      </w:r>
      <w:r w:rsidR="00BE22F8">
        <w:rPr>
          <w:bCs/>
        </w:rPr>
        <w:t xml:space="preserve"> voor aanpassing</w:t>
      </w:r>
      <w:r>
        <w:rPr>
          <w:bCs/>
        </w:rPr>
        <w:t>.</w:t>
      </w:r>
    </w:p>
    <w:p w14:paraId="4A99833D" w14:textId="77777777" w:rsidR="00A063BB" w:rsidRPr="00A063BB" w:rsidRDefault="00A063BB" w:rsidP="0074339A">
      <w:pPr>
        <w:spacing w:line="240" w:lineRule="auto"/>
        <w:ind w:left="0"/>
      </w:pPr>
    </w:p>
    <w:p w14:paraId="7E4C91EC" w14:textId="77777777" w:rsidR="00276645" w:rsidRPr="00A063BB" w:rsidRDefault="00DC25D4" w:rsidP="00DC25D4">
      <w:pPr>
        <w:numPr>
          <w:ilvl w:val="0"/>
          <w:numId w:val="11"/>
        </w:numPr>
        <w:spacing w:line="240" w:lineRule="auto"/>
      </w:pPr>
      <w:r w:rsidRPr="00A063BB">
        <w:rPr>
          <w:b/>
          <w:bCs/>
        </w:rPr>
        <w:t xml:space="preserve">Persoonsnamen </w:t>
      </w:r>
      <w:r w:rsidR="00A063BB">
        <w:rPr>
          <w:b/>
          <w:bCs/>
        </w:rPr>
        <w:t>–</w:t>
      </w:r>
      <w:r w:rsidRPr="00A063BB">
        <w:rPr>
          <w:b/>
          <w:bCs/>
        </w:rPr>
        <w:t xml:space="preserve"> corporaties</w:t>
      </w:r>
    </w:p>
    <w:p w14:paraId="5A8717F9" w14:textId="77777777" w:rsidR="00A063BB" w:rsidRPr="00A063BB" w:rsidRDefault="00A063BB" w:rsidP="00A063BB">
      <w:pPr>
        <w:spacing w:line="240" w:lineRule="auto"/>
        <w:ind w:left="0"/>
      </w:pPr>
    </w:p>
    <w:p w14:paraId="0BAF946F" w14:textId="77777777" w:rsidR="0074339A" w:rsidRDefault="00A063BB" w:rsidP="00DC25D4">
      <w:pPr>
        <w:pStyle w:val="Lijstalinea"/>
        <w:numPr>
          <w:ilvl w:val="0"/>
          <w:numId w:val="12"/>
        </w:numPr>
        <w:spacing w:line="240" w:lineRule="auto"/>
      </w:pPr>
      <w:r w:rsidRPr="00A063BB">
        <w:t xml:space="preserve">Verschillen voorkeurvorm personen/corporaties </w:t>
      </w:r>
    </w:p>
    <w:p w14:paraId="69DE2C28" w14:textId="77777777" w:rsidR="00C65DF5" w:rsidRDefault="00C65DF5" w:rsidP="00C65DF5">
      <w:pPr>
        <w:pStyle w:val="Lijstalinea"/>
        <w:spacing w:line="240" w:lineRule="auto"/>
        <w:ind w:left="940"/>
      </w:pPr>
    </w:p>
    <w:p w14:paraId="0B50DF77" w14:textId="77777777" w:rsidR="00C65DF5" w:rsidRDefault="00C65DF5" w:rsidP="00C65DF5">
      <w:pPr>
        <w:pStyle w:val="Lijstalinea"/>
        <w:spacing w:line="240" w:lineRule="auto"/>
        <w:ind w:left="940"/>
      </w:pPr>
      <w:r>
        <w:t>De ringel-s (</w:t>
      </w:r>
      <w:r w:rsidRPr="00C65DF5">
        <w:t>ß</w:t>
      </w:r>
      <w:r>
        <w:t xml:space="preserve">) wordt bij 80 namen door CDR als voorkeursterm gebruikt (een klein aantal namen uit het verleden). </w:t>
      </w:r>
      <w:r w:rsidR="000444F9">
        <w:t>Open Vlacc heeft</w:t>
      </w:r>
      <w:r w:rsidR="00BE22F8">
        <w:t xml:space="preserve"> de afspraak o</w:t>
      </w:r>
      <w:r>
        <w:t xml:space="preserve">m steeds een dubbel s in te voeren. </w:t>
      </w:r>
    </w:p>
    <w:p w14:paraId="38997F0B" w14:textId="77777777" w:rsidR="00C65DF5" w:rsidRDefault="00C65DF5" w:rsidP="00C65DF5">
      <w:pPr>
        <w:pStyle w:val="Lijstalinea"/>
        <w:spacing w:line="240" w:lineRule="auto"/>
        <w:ind w:left="940"/>
      </w:pPr>
      <w:r>
        <w:t xml:space="preserve">Het vraagt echter enorm veel werk om  de </w:t>
      </w:r>
      <w:r w:rsidRPr="00C65DF5">
        <w:t>ß</w:t>
      </w:r>
      <w:r>
        <w:t xml:space="preserve">-en in de databank van CDR te vervangen door ss. Bij Vlacc is dit minder werk, aangezien wij gewoon verwijzingen kunnen leggen. </w:t>
      </w:r>
    </w:p>
    <w:p w14:paraId="73ABA647" w14:textId="77777777" w:rsidR="00FD0EDD" w:rsidRDefault="00C65DF5" w:rsidP="00C65DF5">
      <w:pPr>
        <w:pStyle w:val="Lijstalinea"/>
        <w:spacing w:line="240" w:lineRule="auto"/>
        <w:ind w:left="940"/>
      </w:pPr>
      <w:r>
        <w:t xml:space="preserve">In Aquabrowser levert </w:t>
      </w:r>
      <w:r w:rsidR="00BE22F8">
        <w:t xml:space="preserve">de </w:t>
      </w:r>
      <w:r w:rsidR="00BE22F8" w:rsidRPr="00C65DF5">
        <w:t>ß</w:t>
      </w:r>
      <w:r w:rsidR="00BE22F8">
        <w:t xml:space="preserve"> </w:t>
      </w:r>
      <w:r>
        <w:t xml:space="preserve"> geen problemen op</w:t>
      </w:r>
      <w:r w:rsidR="000444F9">
        <w:t xml:space="preserve"> voor zoeken</w:t>
      </w:r>
      <w:r>
        <w:t xml:space="preserve">. </w:t>
      </w:r>
    </w:p>
    <w:p w14:paraId="1B16F778" w14:textId="77777777" w:rsidR="00FD0EDD" w:rsidRDefault="00FD0EDD" w:rsidP="00C65DF5">
      <w:pPr>
        <w:pStyle w:val="Lijstalinea"/>
        <w:spacing w:line="240" w:lineRule="auto"/>
        <w:ind w:left="940"/>
      </w:pPr>
    </w:p>
    <w:p w14:paraId="5B206BDE" w14:textId="77777777" w:rsidR="00F26BDA" w:rsidRDefault="00FD0EDD" w:rsidP="00C65DF5">
      <w:pPr>
        <w:pStyle w:val="Lijstalinea"/>
        <w:spacing w:line="240" w:lineRule="auto"/>
        <w:ind w:left="940"/>
      </w:pPr>
      <w:r w:rsidRPr="00FD0EDD">
        <w:rPr>
          <w:b/>
        </w:rPr>
        <w:t>Oplossing</w:t>
      </w:r>
      <w:r>
        <w:t xml:space="preserve">: </w:t>
      </w:r>
      <w:r w:rsidR="00BE22F8">
        <w:t xml:space="preserve"> </w:t>
      </w:r>
    </w:p>
    <w:p w14:paraId="05D7031C" w14:textId="77777777" w:rsidR="00C65DF5" w:rsidRDefault="00BE22F8" w:rsidP="00F26BDA">
      <w:pPr>
        <w:pStyle w:val="Lijstalinea"/>
        <w:numPr>
          <w:ilvl w:val="0"/>
          <w:numId w:val="17"/>
        </w:numPr>
        <w:spacing w:line="240" w:lineRule="auto"/>
      </w:pPr>
      <w:r>
        <w:t xml:space="preserve">voor de CDR-namen met </w:t>
      </w:r>
      <w:r w:rsidRPr="00C65DF5">
        <w:t>ß</w:t>
      </w:r>
      <w:r>
        <w:t xml:space="preserve"> </w:t>
      </w:r>
      <w:r w:rsidR="00F26BDA">
        <w:t>, maken we in Aleph een zie-verwijzing. Vb. Johann Strau</w:t>
      </w:r>
      <w:r w:rsidR="000444F9">
        <w:t>ss zie bij Johan Strau</w:t>
      </w:r>
      <w:r w:rsidR="000444F9" w:rsidRPr="00C65DF5">
        <w:t>ß</w:t>
      </w:r>
    </w:p>
    <w:p w14:paraId="249F0C62" w14:textId="77777777" w:rsidR="00FD0EDD" w:rsidRDefault="00F26BDA" w:rsidP="00F26BDA">
      <w:pPr>
        <w:pStyle w:val="Lijstalinea"/>
        <w:numPr>
          <w:ilvl w:val="0"/>
          <w:numId w:val="17"/>
        </w:numPr>
        <w:spacing w:line="240" w:lineRule="auto"/>
      </w:pPr>
      <w:r>
        <w:t xml:space="preserve">In het document </w:t>
      </w:r>
      <w:hyperlink r:id="rId11" w:history="1">
        <w:r w:rsidRPr="00F26BDA">
          <w:rPr>
            <w:rStyle w:val="Hyperlink"/>
          </w:rPr>
          <w:t>Algemene principes</w:t>
        </w:r>
      </w:hyperlink>
      <w:r>
        <w:t xml:space="preserve"> wordt de uitzondering voor CDR-namen met </w:t>
      </w:r>
      <w:r w:rsidRPr="00C65DF5">
        <w:t>ß</w:t>
      </w:r>
      <w:r>
        <w:t xml:space="preserve"> toegevoegd.</w:t>
      </w:r>
    </w:p>
    <w:p w14:paraId="04AAE2D2" w14:textId="77777777" w:rsidR="00F26BDA" w:rsidRDefault="00F26BDA" w:rsidP="00C65DF5">
      <w:pPr>
        <w:spacing w:line="240" w:lineRule="auto"/>
        <w:ind w:left="940"/>
      </w:pPr>
    </w:p>
    <w:p w14:paraId="2ACC5640" w14:textId="77777777" w:rsidR="00FD0EDD" w:rsidRDefault="00FD0EDD" w:rsidP="00FD0EDD">
      <w:pPr>
        <w:spacing w:line="240" w:lineRule="auto"/>
        <w:ind w:left="940"/>
      </w:pPr>
      <w:r>
        <w:t xml:space="preserve">Lidwoorden bij corporaties worden normaal gezien standaard weggelaten, </w:t>
      </w:r>
      <w:r w:rsidR="000444F9">
        <w:t>Open</w:t>
      </w:r>
      <w:r>
        <w:t xml:space="preserve">Vlacc doet dit niet bij muziekgroepen. CDR hanteert hetzelfde principe bij niet-klassieke muziek (vb. The Beatles), maar bij klassieke muziek </w:t>
      </w:r>
      <w:r w:rsidR="00F26BDA">
        <w:t>laat</w:t>
      </w:r>
      <w:r>
        <w:t xml:space="preserve"> CDR </w:t>
      </w:r>
      <w:r w:rsidR="00F26BDA">
        <w:t>ook de lidwoorden weg</w:t>
      </w:r>
      <w:r>
        <w:t xml:space="preserve"> (vb. La Petite Bande wordt bij CDR Petite Bande). </w:t>
      </w:r>
    </w:p>
    <w:p w14:paraId="7C15A56C" w14:textId="77777777" w:rsidR="00FD0EDD" w:rsidRDefault="00FD0EDD" w:rsidP="00FD0EDD">
      <w:pPr>
        <w:spacing w:line="240" w:lineRule="auto"/>
        <w:ind w:left="940"/>
      </w:pPr>
      <w:r>
        <w:t xml:space="preserve">Dit geeft bij het zoeken geen probleem, maar wel bij het doorklikken. </w:t>
      </w:r>
    </w:p>
    <w:p w14:paraId="657807B5" w14:textId="77777777" w:rsidR="00FD0EDD" w:rsidRDefault="00FD0EDD" w:rsidP="00FD0EDD">
      <w:pPr>
        <w:spacing w:line="240" w:lineRule="auto"/>
        <w:ind w:left="940"/>
      </w:pPr>
    </w:p>
    <w:p w14:paraId="48CCA51D" w14:textId="77777777" w:rsidR="00FD0EDD" w:rsidRDefault="00FD0EDD" w:rsidP="00FD0EDD">
      <w:pPr>
        <w:spacing w:line="240" w:lineRule="auto"/>
        <w:ind w:left="940"/>
      </w:pPr>
      <w:r w:rsidRPr="00FD0EDD">
        <w:rPr>
          <w:b/>
        </w:rPr>
        <w:t>Oplossing</w:t>
      </w:r>
      <w:r>
        <w:t>: ook hier gaan we werken met authority</w:t>
      </w:r>
      <w:r w:rsidR="00F26BDA">
        <w:t xml:space="preserve"> </w:t>
      </w:r>
      <w:r>
        <w:t xml:space="preserve">records en verwijzingen. We laten het lidwoord weg in de voorkeursterm, </w:t>
      </w:r>
      <w:r w:rsidR="00F26BDA">
        <w:t>en</w:t>
      </w:r>
      <w:r>
        <w:t xml:space="preserve"> leggen een </w:t>
      </w:r>
      <w:r w:rsidR="00F26BDA">
        <w:t>zie-</w:t>
      </w:r>
      <w:r>
        <w:t xml:space="preserve">verwijzing </w:t>
      </w:r>
      <w:r w:rsidR="00F26BDA">
        <w:t xml:space="preserve">vanuit </w:t>
      </w:r>
      <w:r>
        <w:t>de term met lidwoord.</w:t>
      </w:r>
    </w:p>
    <w:p w14:paraId="6DE714C3" w14:textId="77777777" w:rsidR="00FD0EDD" w:rsidRPr="00FD0EDD" w:rsidRDefault="00F26BDA" w:rsidP="00FD0EDD">
      <w:pPr>
        <w:spacing w:line="240" w:lineRule="auto"/>
        <w:ind w:left="940"/>
      </w:pPr>
      <w:r>
        <w:t xml:space="preserve">Wie gewoon is om authority records aan te maken, kan dit zelf doen. Anderen kunnen de vraag richten aan </w:t>
      </w:r>
      <w:hyperlink r:id="rId12" w:history="1">
        <w:r w:rsidR="00EE4845" w:rsidRPr="00AE0FC6">
          <w:rPr>
            <w:rStyle w:val="Hyperlink"/>
          </w:rPr>
          <w:t>helpdesk@cultuurconnect.be</w:t>
        </w:r>
      </w:hyperlink>
      <w:r w:rsidR="00EE4845">
        <w:t xml:space="preserve"> </w:t>
      </w:r>
      <w:r w:rsidR="00FD0EDD">
        <w:t>.</w:t>
      </w:r>
    </w:p>
    <w:p w14:paraId="551464C4" w14:textId="77777777" w:rsidR="00C65DF5" w:rsidRDefault="00FD0EDD" w:rsidP="00D86949">
      <w:pPr>
        <w:spacing w:line="240" w:lineRule="auto"/>
        <w:ind w:left="580"/>
      </w:pPr>
      <w:r>
        <w:tab/>
      </w:r>
      <w:r>
        <w:tab/>
      </w:r>
    </w:p>
    <w:p w14:paraId="0A6A8AA6" w14:textId="77777777" w:rsidR="00436372" w:rsidRDefault="00A063BB" w:rsidP="00DC25D4">
      <w:pPr>
        <w:pStyle w:val="Lijstalinea"/>
        <w:numPr>
          <w:ilvl w:val="0"/>
          <w:numId w:val="12"/>
        </w:numPr>
        <w:spacing w:line="240" w:lineRule="auto"/>
      </w:pPr>
      <w:r w:rsidRPr="00A063BB">
        <w:lastRenderedPageBreak/>
        <w:t>Tonen leefdata personen</w:t>
      </w:r>
      <w:r w:rsidR="00436372">
        <w:br/>
        <w:t>Op dit ogenblik zijn er in AquaBrowser di</w:t>
      </w:r>
      <w:r w:rsidR="009A42DD">
        <w:t>s</w:t>
      </w:r>
      <w:r w:rsidR="00436372">
        <w:t>playproblemen bij namen met</w:t>
      </w:r>
    </w:p>
    <w:p w14:paraId="3455B4CF" w14:textId="77777777" w:rsidR="00A063BB" w:rsidRDefault="00436372" w:rsidP="00436372">
      <w:pPr>
        <w:pStyle w:val="Lijstalinea"/>
        <w:numPr>
          <w:ilvl w:val="1"/>
          <w:numId w:val="12"/>
        </w:numPr>
        <w:spacing w:line="240" w:lineRule="auto"/>
      </w:pPr>
      <w:r>
        <w:t xml:space="preserve"> enkel een geboortedatum: </w:t>
      </w:r>
      <w:r w:rsidR="002B7630">
        <w:t xml:space="preserve"> </w:t>
      </w:r>
      <w:r>
        <w:t>de geboortedatum wordt ook getoond als sterfdatum</w:t>
      </w:r>
      <w:r w:rsidR="009A42DD">
        <w:t xml:space="preserve">. </w:t>
      </w:r>
    </w:p>
    <w:p w14:paraId="57062D02" w14:textId="77777777" w:rsidR="00917217" w:rsidRPr="00436372" w:rsidRDefault="002B7630" w:rsidP="00436372">
      <w:pPr>
        <w:pStyle w:val="Lijstalinea"/>
        <w:numPr>
          <w:ilvl w:val="1"/>
          <w:numId w:val="12"/>
        </w:numPr>
        <w:spacing w:line="240" w:lineRule="auto"/>
      </w:pPr>
      <w:r>
        <w:t>leef</w:t>
      </w:r>
      <w:r w:rsidR="00436372">
        <w:t>data die niet uit zuiver cijfergegevens bestaan:</w:t>
      </w:r>
      <w:r w:rsidR="00436372" w:rsidRPr="00436372">
        <w:t xml:space="preserve"> ca.1245-ca.1300</w:t>
      </w:r>
      <w:r w:rsidR="00436372">
        <w:t xml:space="preserve">, </w:t>
      </w:r>
      <w:r w:rsidR="00917217" w:rsidRPr="00436372">
        <w:t>fl.1146-1177</w:t>
      </w:r>
      <w:r w:rsidR="00436372">
        <w:t xml:space="preserve">, </w:t>
      </w:r>
      <w:r w:rsidR="00436372" w:rsidRPr="00436372">
        <w:t>laat 14de eeuw</w:t>
      </w:r>
      <w:r w:rsidR="00436372">
        <w:t>, enz.</w:t>
      </w:r>
      <w:r>
        <w:t xml:space="preserve"> De niet-cijfergegevens worden op dit ogenblik niet getoond .</w:t>
      </w:r>
    </w:p>
    <w:p w14:paraId="22F98E54" w14:textId="77777777" w:rsidR="00FD0EDD" w:rsidRDefault="00FD0EDD" w:rsidP="00436372">
      <w:pPr>
        <w:spacing w:line="240" w:lineRule="auto"/>
        <w:ind w:left="580"/>
      </w:pPr>
    </w:p>
    <w:p w14:paraId="5AD5F5DE" w14:textId="77777777" w:rsidR="00436372" w:rsidRDefault="00FD0EDD" w:rsidP="00FD0EDD">
      <w:pPr>
        <w:pStyle w:val="Lijstalinea"/>
        <w:spacing w:line="240" w:lineRule="auto"/>
        <w:ind w:left="940"/>
      </w:pPr>
      <w:r>
        <w:t xml:space="preserve">Dit komt doordat </w:t>
      </w:r>
      <w:r w:rsidR="00F26BDA">
        <w:t>AquaBrowser</w:t>
      </w:r>
      <w:r>
        <w:t xml:space="preserve"> de velden in Aleph uitleest op zoek naar cijfers. </w:t>
      </w:r>
      <w:r w:rsidR="00436372">
        <w:t xml:space="preserve"> Op die manier zijn er “zuivere  data gegevens” die kunnen gebruikt worden voor andere presentaties </w:t>
      </w:r>
      <w:r w:rsidR="002B7630">
        <w:t xml:space="preserve">of zoekacties, </w:t>
      </w:r>
      <w:r w:rsidR="00436372">
        <w:t xml:space="preserve">vb. componisten tonen op een tijdslijn. </w:t>
      </w:r>
    </w:p>
    <w:p w14:paraId="5D463F2E" w14:textId="338237F0" w:rsidR="002B7630" w:rsidRDefault="002B7630" w:rsidP="002B7630">
      <w:pPr>
        <w:pStyle w:val="Lijstalinea"/>
        <w:spacing w:line="240" w:lineRule="auto"/>
        <w:ind w:left="940"/>
      </w:pPr>
      <w:r>
        <w:t>Het is dus zeer zinvol is om een "zuiver" datum</w:t>
      </w:r>
      <w:r w:rsidR="00EE4845">
        <w:t>veld te maken in de meta-author</w:t>
      </w:r>
      <w:r>
        <w:t xml:space="preserve">, maar er zou een soort 'nuance'-veld moeten voorzien worden bij zowel de geboorte- als de sterfdatum, waar niet-cijfergegevens in terecht kunnen. Deze info kan dan ook getoond worden in </w:t>
      </w:r>
      <w:r w:rsidR="00EE4845">
        <w:t>AquaBrowser</w:t>
      </w:r>
      <w:r>
        <w:t xml:space="preserve">. </w:t>
      </w:r>
      <w:r w:rsidR="00D0347C">
        <w:br/>
      </w:r>
    </w:p>
    <w:p w14:paraId="25A8CD61" w14:textId="77777777" w:rsidR="00D0347C" w:rsidRDefault="002B7630" w:rsidP="002B7630">
      <w:pPr>
        <w:pStyle w:val="Lijstalinea"/>
        <w:spacing w:line="240" w:lineRule="auto"/>
        <w:ind w:left="940"/>
      </w:pPr>
      <w:r>
        <w:t xml:space="preserve"> </w:t>
      </w:r>
      <w:r w:rsidR="00BB1277">
        <w:t>Het probleem is doorgegeven aan Ex Libris, hopelijk is het opgelost tegen mei 2017.</w:t>
      </w:r>
    </w:p>
    <w:p w14:paraId="6AF2B960" w14:textId="71593B98" w:rsidR="00FD0EDD" w:rsidRDefault="00D0347C" w:rsidP="002B7630">
      <w:pPr>
        <w:pStyle w:val="Lijstalinea"/>
        <w:spacing w:line="240" w:lineRule="auto"/>
        <w:ind w:left="940"/>
      </w:pPr>
      <w:r>
        <w:t>[Toevoeging aan verslag na de vergadering]</w:t>
      </w:r>
      <w:r w:rsidR="00AC4867">
        <w:br/>
      </w:r>
      <w:proofErr w:type="spellStart"/>
      <w:r w:rsidR="00AC4867">
        <w:t>ExLibris</w:t>
      </w:r>
      <w:proofErr w:type="spellEnd"/>
      <w:r w:rsidR="00AC4867">
        <w:t xml:space="preserve"> heeft laten weten dat het issue van de auteurs zonder sterfdatum intussen gefixt is en mee gereleased wordt met andere verbeteringen tegen mei</w:t>
      </w:r>
      <w:r>
        <w:t xml:space="preserve"> 2017.</w:t>
      </w:r>
    </w:p>
    <w:p w14:paraId="7CBE86C4" w14:textId="77777777" w:rsidR="00AC4867" w:rsidRDefault="00AC4867" w:rsidP="002B7630">
      <w:pPr>
        <w:pStyle w:val="Lijstalinea"/>
        <w:spacing w:line="240" w:lineRule="auto"/>
        <w:ind w:left="940"/>
      </w:pPr>
      <w:r>
        <w:t xml:space="preserve">Het andere issue wordt nog bekeken. </w:t>
      </w:r>
    </w:p>
    <w:p w14:paraId="344506D0" w14:textId="77777777" w:rsidR="00AC4867" w:rsidRDefault="00AC4867" w:rsidP="002B7630">
      <w:pPr>
        <w:pStyle w:val="Lijstalinea"/>
        <w:spacing w:line="240" w:lineRule="auto"/>
        <w:ind w:left="940"/>
      </w:pPr>
    </w:p>
    <w:p w14:paraId="57232BE8" w14:textId="77777777" w:rsidR="00FD0EDD" w:rsidRPr="00A063BB" w:rsidRDefault="00FD0EDD" w:rsidP="00BB1277">
      <w:pPr>
        <w:spacing w:line="240" w:lineRule="auto"/>
        <w:ind w:left="0"/>
      </w:pPr>
    </w:p>
    <w:p w14:paraId="7B585505" w14:textId="77777777" w:rsidR="00A063BB" w:rsidRDefault="00A063BB" w:rsidP="00DC25D4">
      <w:pPr>
        <w:pStyle w:val="Lijstalinea"/>
        <w:numPr>
          <w:ilvl w:val="0"/>
          <w:numId w:val="12"/>
        </w:numPr>
        <w:spacing w:line="240" w:lineRule="auto"/>
      </w:pPr>
      <w:r w:rsidRPr="00A063BB">
        <w:t>Auteursfuncties</w:t>
      </w:r>
    </w:p>
    <w:p w14:paraId="06C296AF" w14:textId="77777777" w:rsidR="00BB1277" w:rsidRDefault="00BB1277" w:rsidP="00BB1277">
      <w:pPr>
        <w:pStyle w:val="Lijstalinea"/>
        <w:spacing w:line="240" w:lineRule="auto"/>
        <w:ind w:left="940"/>
      </w:pPr>
    </w:p>
    <w:p w14:paraId="721B6068" w14:textId="77777777" w:rsidR="00D86949" w:rsidRDefault="00D86949" w:rsidP="00917217">
      <w:pPr>
        <w:pStyle w:val="Lijstalinea"/>
        <w:spacing w:line="240" w:lineRule="auto"/>
        <w:ind w:left="940"/>
      </w:pPr>
      <w:r>
        <w:t xml:space="preserve">CDR </w:t>
      </w:r>
      <w:r w:rsidR="00917217">
        <w:t xml:space="preserve">heeft </w:t>
      </w:r>
      <w:r w:rsidRPr="00765636">
        <w:rPr>
          <w:b/>
        </w:rPr>
        <w:t>auteur</w:t>
      </w:r>
      <w:r w:rsidR="002B7630" w:rsidRPr="00765636">
        <w:rPr>
          <w:b/>
        </w:rPr>
        <w:t>srollen op twee niveaus</w:t>
      </w:r>
      <w:r w:rsidR="002B7630">
        <w:t xml:space="preserve">: </w:t>
      </w:r>
      <w:r w:rsidR="00525237">
        <w:t xml:space="preserve"> op cd-niveau </w:t>
      </w:r>
      <w:r w:rsidR="002B7630">
        <w:t xml:space="preserve"> en </w:t>
      </w:r>
      <w:r w:rsidR="00917217">
        <w:t xml:space="preserve"> ‘</w:t>
      </w:r>
      <w:r w:rsidR="00525237">
        <w:t>in annotatie</w:t>
      </w:r>
      <w:r w:rsidR="00917217">
        <w:t>’</w:t>
      </w:r>
      <w:r w:rsidR="002B7630">
        <w:t xml:space="preserve"> bij een auteursnaam (vaak bij orkesten, koren, </w:t>
      </w:r>
      <w:r w:rsidR="00917217">
        <w:t>ensembles</w:t>
      </w:r>
      <w:r w:rsidR="002B7630">
        <w:t>…)</w:t>
      </w:r>
      <w:r w:rsidR="00525237">
        <w:t xml:space="preserve">. </w:t>
      </w:r>
      <w:r w:rsidR="002B7630">
        <w:t xml:space="preserve"> </w:t>
      </w:r>
      <w:r w:rsidR="00917217">
        <w:br/>
      </w:r>
      <w:r w:rsidR="00917217" w:rsidRPr="00917217">
        <w:t>Vb. een sopraan heeft 1x functie in annotatieveld</w:t>
      </w:r>
      <w:r w:rsidR="00917217">
        <w:br/>
      </w:r>
      <w:r w:rsidR="00917217" w:rsidRPr="00917217">
        <w:t xml:space="preserve">Vb. Leonard Bernstein heeft op cd-niveau </w:t>
      </w:r>
      <w:r w:rsidR="00917217">
        <w:t xml:space="preserve">de </w:t>
      </w:r>
      <w:r w:rsidR="00917217" w:rsidRPr="00917217">
        <w:t xml:space="preserve">correcte functie, in annotatie-veld </w:t>
      </w:r>
      <w:r w:rsidR="00EE4845">
        <w:t>de</w:t>
      </w:r>
      <w:r w:rsidR="00917217" w:rsidRPr="00917217">
        <w:t xml:space="preserve"> </w:t>
      </w:r>
      <w:r w:rsidR="00EE4845">
        <w:t xml:space="preserve">verschillende </w:t>
      </w:r>
      <w:r w:rsidR="00917217" w:rsidRPr="00917217">
        <w:t>functies</w:t>
      </w:r>
      <w:r w:rsidR="00EE4845">
        <w:t xml:space="preserve"> die hij kan hebben</w:t>
      </w:r>
      <w:r w:rsidR="00917217">
        <w:t>.</w:t>
      </w:r>
    </w:p>
    <w:p w14:paraId="1F4E75C3" w14:textId="77777777" w:rsidR="00525237" w:rsidRDefault="00525237" w:rsidP="00525237">
      <w:pPr>
        <w:pStyle w:val="Lijstalinea"/>
        <w:spacing w:line="240" w:lineRule="auto"/>
        <w:ind w:left="940"/>
      </w:pPr>
      <w:r>
        <w:t xml:space="preserve">Bij de conversie naar Bibliotheekportalen </w:t>
      </w:r>
      <w:r w:rsidR="00D465A0">
        <w:t xml:space="preserve">worden de functies op cd-niveau overgenomen, als </w:t>
      </w:r>
      <w:r>
        <w:t xml:space="preserve">er geen functies op cd-niveau worden gevonden, worden alle functies uit de annotaties </w:t>
      </w:r>
      <w:r w:rsidR="00917217">
        <w:t>getoond</w:t>
      </w:r>
      <w:r>
        <w:t>. Vandaar dat er soms teveel functies worden weergegeven bij één auteur</w:t>
      </w:r>
      <w:r w:rsidR="002B7630">
        <w:t xml:space="preserve"> of dat de getoonde functie (uit annotatie) niet klopt met de functie op de cd.</w:t>
      </w:r>
    </w:p>
    <w:p w14:paraId="2008769C" w14:textId="77777777" w:rsidR="00121DC1" w:rsidRPr="00121DC1" w:rsidRDefault="00D465A0" w:rsidP="00121DC1">
      <w:pPr>
        <w:pStyle w:val="Lijstalinea"/>
        <w:ind w:left="940"/>
      </w:pPr>
      <w:r>
        <w:t>In Muziekweb.nl worden enkel de functies die opgenomen zijn op cd-niveau getoond, niet de functies uit de annotaties</w:t>
      </w:r>
      <w:r w:rsidR="00525237">
        <w:t>.</w:t>
      </w:r>
      <w:r w:rsidR="00121DC1">
        <w:t xml:space="preserve"> </w:t>
      </w:r>
      <w:r w:rsidR="00EE4845">
        <w:br/>
        <w:t xml:space="preserve">VB. </w:t>
      </w:r>
      <w:hyperlink r:id="rId13" w:history="1">
        <w:r w:rsidR="00121DC1" w:rsidRPr="00121DC1">
          <w:rPr>
            <w:rStyle w:val="Hyperlink"/>
            <w:bCs/>
          </w:rPr>
          <w:t>https://www.muziekweb.nl/Link/DCX6467/Nabucco</w:t>
        </w:r>
      </w:hyperlink>
      <w:r w:rsidR="00121DC1" w:rsidRPr="00121DC1">
        <w:rPr>
          <w:b/>
          <w:bCs/>
        </w:rPr>
        <w:t xml:space="preserve">  </w:t>
      </w:r>
    </w:p>
    <w:p w14:paraId="7FBAFE0F" w14:textId="77777777" w:rsidR="00525237" w:rsidRDefault="00EE4845" w:rsidP="00525237">
      <w:pPr>
        <w:pStyle w:val="Lijstalinea"/>
        <w:spacing w:line="240" w:lineRule="auto"/>
        <w:ind w:left="940"/>
      </w:pPr>
      <w:r>
        <w:t>versus</w:t>
      </w:r>
      <w:r w:rsidR="00121DC1">
        <w:t xml:space="preserve">  </w:t>
      </w:r>
      <w:hyperlink r:id="rId14" w:history="1">
        <w:r w:rsidR="00121DC1" w:rsidRPr="00DD229C">
          <w:rPr>
            <w:rStyle w:val="Hyperlink"/>
          </w:rPr>
          <w:t>http://zoeken.bibliotheek.be/detail/Giuseppe-Verdi/Nabucco/Cd/?itemid=|library/marc/vlacc|8861631</w:t>
        </w:r>
      </w:hyperlink>
      <w:r w:rsidR="00121DC1">
        <w:t xml:space="preserve"> </w:t>
      </w:r>
      <w:r w:rsidR="00917217">
        <w:br/>
      </w:r>
    </w:p>
    <w:p w14:paraId="43B178EA" w14:textId="77777777" w:rsidR="00917217" w:rsidRDefault="00D465A0" w:rsidP="00525237">
      <w:pPr>
        <w:pStyle w:val="Lijstalinea"/>
        <w:spacing w:line="240" w:lineRule="auto"/>
        <w:ind w:left="940"/>
      </w:pPr>
      <w:r w:rsidRPr="00765636">
        <w:rPr>
          <w:b/>
        </w:rPr>
        <w:t>Presentatie functies</w:t>
      </w:r>
      <w:r w:rsidRPr="00086902">
        <w:t xml:space="preserve"> in Bibliotheekportalen</w:t>
      </w:r>
      <w:r>
        <w:t xml:space="preserve">: </w:t>
      </w:r>
      <w:r w:rsidR="00917217">
        <w:br/>
        <w:t>vb.</w:t>
      </w:r>
      <w:r w:rsidR="00EE4845">
        <w:t xml:space="preserve"> </w:t>
      </w:r>
      <w:hyperlink r:id="rId15" w:history="1">
        <w:r w:rsidR="00EE4845" w:rsidRPr="00AE0FC6">
          <w:rPr>
            <w:rStyle w:val="Hyperlink"/>
          </w:rPr>
          <w:t>http://zoeken.bibliotheek.be/detail/Giuseppe-Verdi/Falstaff/Cd/?itemid=|library/marc/vlacc|5590241</w:t>
        </w:r>
      </w:hyperlink>
      <w:r w:rsidR="00EE4845">
        <w:t xml:space="preserve"> </w:t>
      </w:r>
      <w:r w:rsidR="00EE4845">
        <w:br/>
      </w:r>
    </w:p>
    <w:p w14:paraId="0A787F67" w14:textId="77777777" w:rsidR="00917217" w:rsidRDefault="00917217" w:rsidP="00525237">
      <w:pPr>
        <w:pStyle w:val="Lijstalinea"/>
        <w:spacing w:line="240" w:lineRule="auto"/>
        <w:ind w:left="940"/>
      </w:pPr>
      <w:r>
        <w:rPr>
          <w:noProof/>
        </w:rPr>
        <w:drawing>
          <wp:inline distT="0" distB="0" distL="0" distR="0" wp14:anchorId="00E247ED" wp14:editId="03EDECEC">
            <wp:extent cx="3057525" cy="12477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057525" cy="1247775"/>
                    </a:xfrm>
                    <a:prstGeom prst="rect">
                      <a:avLst/>
                    </a:prstGeom>
                  </pic:spPr>
                </pic:pic>
              </a:graphicData>
            </a:graphic>
          </wp:inline>
        </w:drawing>
      </w:r>
    </w:p>
    <w:p w14:paraId="4BBC5674" w14:textId="77777777" w:rsidR="00AC4867" w:rsidRDefault="00086902" w:rsidP="00525237">
      <w:pPr>
        <w:pStyle w:val="Lijstalinea"/>
        <w:spacing w:line="240" w:lineRule="auto"/>
        <w:ind w:left="940"/>
      </w:pPr>
      <w:r>
        <w:t>In dit voorbeeld staat b</w:t>
      </w:r>
      <w:r w:rsidR="00EE4845">
        <w:t>ij Robert Servile geen functie omdat h</w:t>
      </w:r>
      <w:r w:rsidR="00765636">
        <w:t>ij dezelfde functie heeft</w:t>
      </w:r>
      <w:r w:rsidR="00EE4845">
        <w:t xml:space="preserve"> als de naam erboven (bariton). Maar als er geen functie opgenomen is (vb. bij Hongaars Operakoor) staat er</w:t>
      </w:r>
      <w:r w:rsidR="00765636">
        <w:t xml:space="preserve"> ook</w:t>
      </w:r>
      <w:r w:rsidR="00EE4845">
        <w:t xml:space="preserve"> geen functie. Dit is verwarrend </w:t>
      </w:r>
      <w:r w:rsidR="00765636">
        <w:t>voor de gebruiker</w:t>
      </w:r>
      <w:r>
        <w:t xml:space="preserve">. </w:t>
      </w:r>
    </w:p>
    <w:p w14:paraId="134D7749" w14:textId="23070971" w:rsidR="00917217" w:rsidRDefault="00AC4867" w:rsidP="00525237">
      <w:pPr>
        <w:pStyle w:val="Lijstalinea"/>
        <w:spacing w:line="240" w:lineRule="auto"/>
        <w:ind w:left="940"/>
      </w:pPr>
      <w:r>
        <w:lastRenderedPageBreak/>
        <w:t>Intussen is gevraagd aan ExLibris om rollen steeds te expliciteren, waardoor een leegte maar één ding kan betekenen: er is geen</w:t>
      </w:r>
      <w:r w:rsidR="00E54D32">
        <w:t xml:space="preserve"> </w:t>
      </w:r>
      <w:r>
        <w:t xml:space="preserve">rol bekend. </w:t>
      </w:r>
      <w:r w:rsidR="00086902">
        <w:br/>
      </w:r>
    </w:p>
    <w:p w14:paraId="1DE5E883" w14:textId="600203C6" w:rsidR="00525237" w:rsidRDefault="00525237" w:rsidP="00525237">
      <w:pPr>
        <w:pStyle w:val="Lijstalinea"/>
        <w:spacing w:line="240" w:lineRule="auto"/>
        <w:ind w:left="940"/>
      </w:pPr>
      <w:r>
        <w:t xml:space="preserve">Op albumniveau wordt de beschrijving uit </w:t>
      </w:r>
      <w:r w:rsidR="00234475">
        <w:t>Vlacc gebruikt, dus daar situeert het probleem zich niet.</w:t>
      </w:r>
    </w:p>
    <w:p w14:paraId="1815BDE3" w14:textId="77777777" w:rsidR="00525237" w:rsidRDefault="00525237" w:rsidP="00525237">
      <w:pPr>
        <w:pStyle w:val="Lijstalinea"/>
        <w:spacing w:line="240" w:lineRule="auto"/>
        <w:ind w:left="940"/>
      </w:pPr>
    </w:p>
    <w:p w14:paraId="15226E35" w14:textId="77777777" w:rsidR="00765636" w:rsidRDefault="00525237" w:rsidP="00121DC1">
      <w:pPr>
        <w:pStyle w:val="Lijstalinea"/>
        <w:ind w:left="940"/>
      </w:pPr>
      <w:r w:rsidRPr="00525237">
        <w:rPr>
          <w:b/>
        </w:rPr>
        <w:t xml:space="preserve">Vraag </w:t>
      </w:r>
      <w:r w:rsidR="00917217">
        <w:rPr>
          <w:b/>
        </w:rPr>
        <w:t>aan</w:t>
      </w:r>
      <w:r w:rsidRPr="00525237">
        <w:rPr>
          <w:b/>
        </w:rPr>
        <w:t xml:space="preserve"> iedereen</w:t>
      </w:r>
      <w:r>
        <w:t>:</w:t>
      </w:r>
      <w:r w:rsidR="00765636">
        <w:br/>
      </w:r>
      <w:r w:rsidR="00765636" w:rsidRPr="00D01A1C">
        <w:rPr>
          <w:b/>
        </w:rPr>
        <w:t>B</w:t>
      </w:r>
      <w:r w:rsidRPr="00D01A1C">
        <w:rPr>
          <w:b/>
        </w:rPr>
        <w:t xml:space="preserve">lijven we </w:t>
      </w:r>
      <w:r w:rsidR="00917217" w:rsidRPr="00D01A1C">
        <w:rPr>
          <w:b/>
        </w:rPr>
        <w:t xml:space="preserve">alle </w:t>
      </w:r>
      <w:r w:rsidR="00765636" w:rsidRPr="00D01A1C">
        <w:rPr>
          <w:b/>
        </w:rPr>
        <w:t>CDR-</w:t>
      </w:r>
      <w:r w:rsidRPr="00D01A1C">
        <w:rPr>
          <w:b/>
        </w:rPr>
        <w:t>rollen</w:t>
      </w:r>
      <w:r w:rsidR="00917217" w:rsidRPr="00D01A1C">
        <w:rPr>
          <w:b/>
        </w:rPr>
        <w:t xml:space="preserve"> tonen</w:t>
      </w:r>
      <w:r w:rsidR="00765636" w:rsidRPr="00D01A1C">
        <w:rPr>
          <w:b/>
        </w:rPr>
        <w:t xml:space="preserve"> bij de tracks</w:t>
      </w:r>
      <w:r w:rsidR="00086902">
        <w:t>:</w:t>
      </w:r>
      <w:r w:rsidR="00917217">
        <w:t xml:space="preserve"> cd-niveau én an</w:t>
      </w:r>
      <w:r w:rsidR="00086902">
        <w:t>notatie veld</w:t>
      </w:r>
      <w:r w:rsidR="00917217">
        <w:t xml:space="preserve"> (cf. huidige configuratie zoeken.bibliotheek.be) </w:t>
      </w:r>
      <w:r>
        <w:t xml:space="preserve"> of </w:t>
      </w:r>
      <w:r w:rsidR="00917217">
        <w:t xml:space="preserve">beperken we ons tot </w:t>
      </w:r>
      <w:r w:rsidR="00086902">
        <w:t xml:space="preserve">enkel </w:t>
      </w:r>
      <w:r w:rsidR="00917217">
        <w:t>de rollen op cd-niveau (cf</w:t>
      </w:r>
      <w:r w:rsidR="00765636">
        <w:t>.</w:t>
      </w:r>
      <w:r w:rsidR="00917217">
        <w:t xml:space="preserve"> Muziekweb.nl)</w:t>
      </w:r>
      <w:r w:rsidR="00765636">
        <w:br/>
      </w:r>
      <w:r w:rsidR="00086902">
        <w:br/>
        <w:t xml:space="preserve">Het is een afweging tussen </w:t>
      </w:r>
      <w:r w:rsidR="00765636">
        <w:rPr>
          <w:b/>
        </w:rPr>
        <w:t>veel</w:t>
      </w:r>
      <w:r w:rsidR="00086902" w:rsidRPr="00765636">
        <w:rPr>
          <w:b/>
        </w:rPr>
        <w:t xml:space="preserve"> tonen</w:t>
      </w:r>
      <w:r w:rsidR="00765636">
        <w:t xml:space="preserve">  (</w:t>
      </w:r>
      <w:r w:rsidR="00086902">
        <w:t>de rollen van cd-niveau</w:t>
      </w:r>
      <w:r w:rsidR="00765636">
        <w:t xml:space="preserve"> én annotatie)</w:t>
      </w:r>
      <w:r w:rsidR="00765636">
        <w:br/>
      </w:r>
      <w:r w:rsidR="00086902">
        <w:t xml:space="preserve"> vb. bij jazz-cd’s zijn er vaak enkel rollen op annotatie-niveau vb. </w:t>
      </w:r>
      <w:hyperlink r:id="rId17" w:history="1">
        <w:r w:rsidR="00765636" w:rsidRPr="00AE0FC6">
          <w:rPr>
            <w:rStyle w:val="Hyperlink"/>
          </w:rPr>
          <w:t>http://zoeken.bibliotheek.be/detail/Bert-Joris/Bert-Joris-Quartet-live/Cd/?itemid=|library/marc/vlacc|7127454</w:t>
        </w:r>
      </w:hyperlink>
      <w:r w:rsidR="00765636">
        <w:t xml:space="preserve"> </w:t>
      </w:r>
    </w:p>
    <w:p w14:paraId="64EA9854" w14:textId="77777777" w:rsidR="00765636" w:rsidRDefault="00765636" w:rsidP="00121DC1">
      <w:pPr>
        <w:pStyle w:val="Lijstalinea"/>
        <w:ind w:left="940"/>
      </w:pPr>
      <w:r>
        <w:rPr>
          <w:b/>
        </w:rPr>
        <w:t>Versus</w:t>
      </w:r>
    </w:p>
    <w:p w14:paraId="16E2CDBF" w14:textId="77777777" w:rsidR="00765636" w:rsidRDefault="00FB32D4" w:rsidP="00121DC1">
      <w:pPr>
        <w:pStyle w:val="Lijstalinea"/>
        <w:ind w:left="940"/>
      </w:pPr>
      <w:hyperlink r:id="rId18" w:history="1">
        <w:r w:rsidR="00765636" w:rsidRPr="00AE0FC6">
          <w:rPr>
            <w:rStyle w:val="Hyperlink"/>
          </w:rPr>
          <w:t>https://www.muziekweb.nl/Link/JE29498/Bert-Joris-Quartet-live</w:t>
        </w:r>
      </w:hyperlink>
    </w:p>
    <w:p w14:paraId="15FBDC33" w14:textId="77777777" w:rsidR="00765636" w:rsidRDefault="00765636" w:rsidP="00121DC1">
      <w:pPr>
        <w:pStyle w:val="Lijstalinea"/>
        <w:ind w:left="940"/>
      </w:pPr>
    </w:p>
    <w:p w14:paraId="7A3B52C3" w14:textId="77777777" w:rsidR="00121DC1" w:rsidRDefault="00765636" w:rsidP="00121DC1">
      <w:pPr>
        <w:pStyle w:val="Lijstalinea"/>
        <w:ind w:left="940"/>
        <w:rPr>
          <w:rStyle w:val="Hyperlink"/>
        </w:rPr>
      </w:pPr>
      <w:r>
        <w:t xml:space="preserve">of </w:t>
      </w:r>
      <w:r w:rsidR="00D01A1C">
        <w:rPr>
          <w:b/>
        </w:rPr>
        <w:t xml:space="preserve">weinig </w:t>
      </w:r>
      <w:r w:rsidRPr="00765636">
        <w:rPr>
          <w:b/>
        </w:rPr>
        <w:t xml:space="preserve"> tonen</w:t>
      </w:r>
      <w:r>
        <w:t xml:space="preserve"> </w:t>
      </w:r>
      <w:r w:rsidR="00D01A1C">
        <w:t xml:space="preserve">(enkel functie cd-niveau) </w:t>
      </w:r>
      <w:r>
        <w:t xml:space="preserve">en hierdoor ook </w:t>
      </w:r>
      <w:r w:rsidR="00D01A1C">
        <w:t>geen foutieve rollen tonen (de algemene rollen uit het annotatieveld kloppen niet altijd met de rol op de cd)</w:t>
      </w:r>
      <w:r>
        <w:t>.</w:t>
      </w:r>
      <w:r>
        <w:br/>
      </w:r>
      <w:hyperlink r:id="rId19" w:history="1">
        <w:r w:rsidR="00121DC1" w:rsidRPr="004172D6">
          <w:rPr>
            <w:rStyle w:val="Hyperlink"/>
          </w:rPr>
          <w:t>http://zoeken.bibliotheek.be/detail/Alessandro-Scarlatti/Messa-Clementina/Cd/?itemid=|library/marc/vlacc|10017526</w:t>
        </w:r>
      </w:hyperlink>
      <w:r w:rsidR="00D01A1C" w:rsidRPr="00D01A1C">
        <w:rPr>
          <w:rStyle w:val="Hyperlink"/>
        </w:rPr>
        <w:t xml:space="preserve"> </w:t>
      </w:r>
      <w:r w:rsidR="00D01A1C">
        <w:t>De functie bij Parnasse français  is niet correct. Op deze cd is Parnasse français een vocaal ensemble.</w:t>
      </w:r>
    </w:p>
    <w:p w14:paraId="50E2F28F" w14:textId="77777777" w:rsidR="00765636" w:rsidRPr="00765636" w:rsidRDefault="00765636" w:rsidP="00121DC1">
      <w:pPr>
        <w:pStyle w:val="Lijstalinea"/>
        <w:ind w:left="940"/>
        <w:rPr>
          <w:b/>
        </w:rPr>
      </w:pPr>
      <w:r w:rsidRPr="00765636">
        <w:rPr>
          <w:b/>
        </w:rPr>
        <w:t>versus</w:t>
      </w:r>
    </w:p>
    <w:p w14:paraId="2D802B32" w14:textId="77777777" w:rsidR="00121DC1" w:rsidRPr="00121DC1" w:rsidRDefault="00FB32D4" w:rsidP="00121DC1">
      <w:pPr>
        <w:pStyle w:val="Lijstalinea"/>
        <w:ind w:left="940"/>
      </w:pPr>
      <w:hyperlink r:id="rId20" w:history="1">
        <w:r w:rsidR="00765636" w:rsidRPr="00AE0FC6">
          <w:rPr>
            <w:rStyle w:val="Hyperlink"/>
          </w:rPr>
          <w:t>https://www.muziekweb.nl/Link/DBX11973/Messa-Clementina</w:t>
        </w:r>
      </w:hyperlink>
      <w:r w:rsidR="00765636">
        <w:t xml:space="preserve"> </w:t>
      </w:r>
      <w:r w:rsidR="00D01A1C">
        <w:t xml:space="preserve"> </w:t>
      </w:r>
      <w:r w:rsidR="00D01A1C">
        <w:br/>
      </w:r>
    </w:p>
    <w:p w14:paraId="2905EF70" w14:textId="77777777" w:rsidR="00BB1277" w:rsidRDefault="00680FED" w:rsidP="00680FED">
      <w:pPr>
        <w:pStyle w:val="Lijstalinea"/>
        <w:spacing w:line="240" w:lineRule="auto"/>
        <w:ind w:left="940"/>
      </w:pPr>
      <w:r w:rsidRPr="00680FED">
        <w:rPr>
          <w:b/>
        </w:rPr>
        <w:t>Conclusie</w:t>
      </w:r>
      <w:r>
        <w:t xml:space="preserve">: we laten </w:t>
      </w:r>
      <w:r w:rsidR="00044A6B">
        <w:t xml:space="preserve">voorlopig </w:t>
      </w:r>
      <w:r w:rsidR="00B12B78">
        <w:t>de huidige configuratie (alle rollen van beide niveaus tonen).</w:t>
      </w:r>
      <w:r>
        <w:t xml:space="preserve"> Tegen volgende vergadering beslissen we </w:t>
      </w:r>
      <w:r w:rsidR="00B12B78">
        <w:t xml:space="preserve">of </w:t>
      </w:r>
      <w:r>
        <w:t>we de CDR-</w:t>
      </w:r>
      <w:r w:rsidR="00B12B78">
        <w:t>annotatie-</w:t>
      </w:r>
      <w:r>
        <w:t xml:space="preserve">functies blijven </w:t>
      </w:r>
      <w:r w:rsidR="00B12B78">
        <w:t>tonen</w:t>
      </w:r>
      <w:r>
        <w:t xml:space="preserve"> of niet.</w:t>
      </w:r>
    </w:p>
    <w:p w14:paraId="63BF6018" w14:textId="77777777" w:rsidR="00BB1277" w:rsidRPr="00A063BB" w:rsidRDefault="00BB1277" w:rsidP="00BB1277">
      <w:pPr>
        <w:pStyle w:val="Lijstalinea"/>
        <w:spacing w:line="240" w:lineRule="auto"/>
        <w:ind w:left="940"/>
      </w:pPr>
    </w:p>
    <w:p w14:paraId="3FD672B4" w14:textId="77777777" w:rsidR="00A063BB" w:rsidRDefault="00A063BB" w:rsidP="00DC25D4">
      <w:pPr>
        <w:pStyle w:val="Lijstalinea"/>
        <w:numPr>
          <w:ilvl w:val="0"/>
          <w:numId w:val="12"/>
        </w:numPr>
        <w:spacing w:line="240" w:lineRule="auto"/>
      </w:pPr>
      <w:r>
        <w:t>Componist/arrangeur</w:t>
      </w:r>
    </w:p>
    <w:p w14:paraId="20FB3224" w14:textId="77777777" w:rsidR="003E7C3C" w:rsidRDefault="003E7C3C" w:rsidP="003E7C3C">
      <w:pPr>
        <w:pStyle w:val="Lijstalinea"/>
        <w:spacing w:line="240" w:lineRule="auto"/>
        <w:ind w:left="940"/>
      </w:pPr>
    </w:p>
    <w:p w14:paraId="5FBF653E" w14:textId="77777777" w:rsidR="005D536A" w:rsidRDefault="003E7C3C" w:rsidP="003E7C3C">
      <w:pPr>
        <w:pStyle w:val="Lijstalinea"/>
        <w:spacing w:line="240" w:lineRule="auto"/>
        <w:ind w:left="940"/>
      </w:pPr>
      <w:r>
        <w:t xml:space="preserve">Bij CDR bestaat de rol van arrangeur niet, deze auteur wordt bij Muziekweb ook niet weergegeven. Vlacc heeft wel functie arrangeur, alsook is het een officiële marc21-functie. </w:t>
      </w:r>
      <w:r w:rsidR="00044A6B">
        <w:t xml:space="preserve">In Bibliotheekportalen </w:t>
      </w:r>
      <w:r w:rsidR="005D536A">
        <w:t xml:space="preserve">wordt de componist/arrangeur </w:t>
      </w:r>
      <w:r>
        <w:t xml:space="preserve"> </w:t>
      </w:r>
      <w:r w:rsidR="005D536A">
        <w:t>bij</w:t>
      </w:r>
      <w:r>
        <w:t xml:space="preserve"> CDR-tracks </w:t>
      </w:r>
      <w:r w:rsidR="005D536A">
        <w:t>w</w:t>
      </w:r>
      <w:r>
        <w:t xml:space="preserve">eergegeven als componist, terwijl wij deze als bewerker willen </w:t>
      </w:r>
      <w:r w:rsidR="005D536A">
        <w:t>tonen</w:t>
      </w:r>
      <w:r>
        <w:t xml:space="preserve">. Bij CDR bekijken ze </w:t>
      </w:r>
      <w:r w:rsidR="005D536A">
        <w:t>samen met hun</w:t>
      </w:r>
      <w:r>
        <w:t xml:space="preserve"> dienst Automatisering </w:t>
      </w:r>
      <w:r w:rsidR="00B12B78">
        <w:t xml:space="preserve"> of en hoe ze een bewerker kunnen tonen</w:t>
      </w:r>
      <w:r w:rsidR="00B12B78">
        <w:br/>
      </w:r>
      <w:hyperlink r:id="rId21" w:history="1">
        <w:r w:rsidR="00B12B78" w:rsidRPr="00DD229C">
          <w:rPr>
            <w:rStyle w:val="Hyperlink"/>
          </w:rPr>
          <w:t>https://www.muziekweb.nl/Link/CAX14861/F%C3%BCr-Gro%C3%9F-und-Klein?TrackID=CAX14861-0005</w:t>
        </w:r>
      </w:hyperlink>
      <w:r w:rsidR="00B12B78">
        <w:t xml:space="preserve"> </w:t>
      </w:r>
    </w:p>
    <w:p w14:paraId="4C9BF761" w14:textId="77777777" w:rsidR="003E7C3C" w:rsidRPr="005D536A" w:rsidRDefault="005D536A" w:rsidP="003E7C3C">
      <w:pPr>
        <w:pStyle w:val="Lijstalinea"/>
        <w:spacing w:line="240" w:lineRule="auto"/>
        <w:ind w:left="940"/>
        <w:rPr>
          <w:lang w:val="en-US"/>
        </w:rPr>
      </w:pPr>
      <w:r w:rsidRPr="005D536A">
        <w:rPr>
          <w:lang w:val="en-US"/>
        </w:rPr>
        <w:t>versus</w:t>
      </w:r>
      <w:r w:rsidR="00B12B78" w:rsidRPr="005D536A">
        <w:rPr>
          <w:lang w:val="en-US"/>
        </w:rPr>
        <w:br/>
      </w:r>
      <w:hyperlink r:id="rId22" w:history="1">
        <w:r w:rsidR="00B12B78" w:rsidRPr="005D536A">
          <w:rPr>
            <w:rStyle w:val="Hyperlink"/>
            <w:lang w:val="en-US"/>
          </w:rPr>
          <w:t>http://zoeken.bibliotheek.be/detail/Robert-Schumann/Fur-Gro-und-Klein/Cd/?itemid=|library/marc/vlacc|10041992</w:t>
        </w:r>
      </w:hyperlink>
      <w:r w:rsidR="00B12B78" w:rsidRPr="005D536A">
        <w:rPr>
          <w:lang w:val="en-US"/>
        </w:rPr>
        <w:t xml:space="preserve"> </w:t>
      </w:r>
      <w:r w:rsidRPr="005D536A">
        <w:rPr>
          <w:lang w:val="en-US"/>
        </w:rPr>
        <w:t>(track 5)</w:t>
      </w:r>
    </w:p>
    <w:p w14:paraId="166E27BF" w14:textId="77777777" w:rsidR="00A063BB" w:rsidRPr="005D536A" w:rsidRDefault="00A063BB" w:rsidP="00A063BB">
      <w:pPr>
        <w:spacing w:line="240" w:lineRule="auto"/>
        <w:rPr>
          <w:lang w:val="en-US"/>
        </w:rPr>
      </w:pPr>
    </w:p>
    <w:p w14:paraId="1AF78642" w14:textId="77777777" w:rsidR="00276645" w:rsidRPr="00A063BB" w:rsidRDefault="00DC25D4" w:rsidP="00DC25D4">
      <w:pPr>
        <w:pStyle w:val="Lijstalinea"/>
        <w:numPr>
          <w:ilvl w:val="0"/>
          <w:numId w:val="11"/>
        </w:numPr>
        <w:spacing w:line="240" w:lineRule="auto"/>
      </w:pPr>
      <w:r w:rsidRPr="00A063BB">
        <w:rPr>
          <w:b/>
          <w:bCs/>
        </w:rPr>
        <w:t>Filmtracks</w:t>
      </w:r>
    </w:p>
    <w:p w14:paraId="24E64A79" w14:textId="77777777" w:rsidR="00A063BB" w:rsidRDefault="00A063BB" w:rsidP="00A063BB">
      <w:pPr>
        <w:pStyle w:val="Lijstalinea"/>
        <w:spacing w:line="240" w:lineRule="auto"/>
        <w:ind w:left="720"/>
      </w:pPr>
    </w:p>
    <w:p w14:paraId="31C3DC26" w14:textId="77777777" w:rsidR="00DE57BA" w:rsidRDefault="00DE57BA" w:rsidP="00A063BB">
      <w:pPr>
        <w:pStyle w:val="Lijstalinea"/>
        <w:spacing w:line="240" w:lineRule="auto"/>
        <w:ind w:left="720"/>
      </w:pPr>
      <w:r>
        <w:t xml:space="preserve">Bij verzamelcd’s van filmmuziek </w:t>
      </w:r>
      <w:r w:rsidR="00B12B78">
        <w:t>moet</w:t>
      </w:r>
      <w:r>
        <w:t xml:space="preserve"> de tracktitel gevolgd </w:t>
      </w:r>
      <w:r w:rsidR="00B12B78">
        <w:t xml:space="preserve">worden </w:t>
      </w:r>
      <w:r>
        <w:t>door de filmtitel tussen rechte haken. D</w:t>
      </w:r>
      <w:r w:rsidR="00B12B78">
        <w:t>it wordt soms vergeten bij CDR</w:t>
      </w:r>
      <w:r>
        <w:t xml:space="preserve">. </w:t>
      </w:r>
    </w:p>
    <w:p w14:paraId="41E16FA0" w14:textId="77777777" w:rsidR="00DE57BA" w:rsidRDefault="00DE57BA" w:rsidP="00A063BB">
      <w:pPr>
        <w:pStyle w:val="Lijstalinea"/>
        <w:spacing w:line="240" w:lineRule="auto"/>
        <w:ind w:left="720"/>
      </w:pPr>
    </w:p>
    <w:p w14:paraId="00843475" w14:textId="77777777" w:rsidR="00DE57BA" w:rsidRDefault="00DE57BA" w:rsidP="00A063BB">
      <w:pPr>
        <w:pStyle w:val="Lijstalinea"/>
        <w:spacing w:line="240" w:lineRule="auto"/>
        <w:ind w:left="720"/>
      </w:pPr>
      <w:r>
        <w:t>Als</w:t>
      </w:r>
      <w:r w:rsidR="00B12B78">
        <w:t xml:space="preserve"> de filmtitel ontbreekt en het is noodzakelijk voor het </w:t>
      </w:r>
      <w:r>
        <w:t xml:space="preserve"> zoeken: stuur een mail naar </w:t>
      </w:r>
      <w:hyperlink r:id="rId23" w:history="1">
        <w:r w:rsidRPr="00F323EE">
          <w:rPr>
            <w:rStyle w:val="Hyperlink"/>
          </w:rPr>
          <w:t>helpdesk@cultuurconnect.be</w:t>
        </w:r>
      </w:hyperlink>
      <w:r>
        <w:t xml:space="preserve"> en dan </w:t>
      </w:r>
      <w:r w:rsidR="00B12B78">
        <w:t xml:space="preserve">vult </w:t>
      </w:r>
      <w:r>
        <w:t xml:space="preserve"> CDR </w:t>
      </w:r>
      <w:r w:rsidR="00B12B78">
        <w:t>de titel aan.</w:t>
      </w:r>
    </w:p>
    <w:p w14:paraId="6ADD0C1F" w14:textId="77777777" w:rsidR="00DE57BA" w:rsidRPr="00A063BB" w:rsidRDefault="00DE57BA" w:rsidP="00A063BB">
      <w:pPr>
        <w:pStyle w:val="Lijstalinea"/>
        <w:spacing w:line="240" w:lineRule="auto"/>
        <w:ind w:left="720"/>
      </w:pPr>
    </w:p>
    <w:p w14:paraId="3D26F421" w14:textId="77777777" w:rsidR="00276645" w:rsidRPr="00A063BB" w:rsidRDefault="00DC25D4" w:rsidP="00DC25D4">
      <w:pPr>
        <w:pStyle w:val="Lijstalinea"/>
        <w:numPr>
          <w:ilvl w:val="0"/>
          <w:numId w:val="11"/>
        </w:numPr>
        <w:spacing w:line="240" w:lineRule="auto"/>
      </w:pPr>
      <w:r w:rsidRPr="00A063BB">
        <w:rPr>
          <w:b/>
          <w:bCs/>
        </w:rPr>
        <w:t>Detailpresentatie Bibliotheekportalen</w:t>
      </w:r>
    </w:p>
    <w:p w14:paraId="1A70668A" w14:textId="77777777" w:rsidR="006764F7" w:rsidRDefault="006764F7" w:rsidP="00DE57BA">
      <w:pPr>
        <w:spacing w:line="240" w:lineRule="auto"/>
        <w:ind w:left="0"/>
      </w:pPr>
    </w:p>
    <w:p w14:paraId="651A79B9" w14:textId="77777777" w:rsidR="006764F7" w:rsidRDefault="00DE57BA" w:rsidP="00C3111D">
      <w:pPr>
        <w:pStyle w:val="Lijstalinea"/>
        <w:spacing w:line="240" w:lineRule="auto"/>
      </w:pPr>
      <w:r>
        <w:lastRenderedPageBreak/>
        <w:t xml:space="preserve">Een opmerking van </w:t>
      </w:r>
      <w:r w:rsidR="006764F7">
        <w:t>Martine</w:t>
      </w:r>
      <w:r w:rsidR="00B12B78">
        <w:t xml:space="preserve"> (BS)</w:t>
      </w:r>
      <w:r w:rsidR="006764F7">
        <w:t xml:space="preserve">: door </w:t>
      </w:r>
      <w:r>
        <w:t xml:space="preserve">het tonen van zoveel tracks in </w:t>
      </w:r>
      <w:r w:rsidR="00F26BDA">
        <w:t>AquaBrowser</w:t>
      </w:r>
      <w:r>
        <w:t xml:space="preserve"> </w:t>
      </w:r>
      <w:r w:rsidR="006764F7">
        <w:t>is onze detailbeschrijving bijna niet zichtbaar</w:t>
      </w:r>
      <w:r>
        <w:t>.</w:t>
      </w:r>
    </w:p>
    <w:p w14:paraId="43BC93E3" w14:textId="77777777" w:rsidR="00DE57BA" w:rsidRDefault="00DE57BA" w:rsidP="006764F7">
      <w:pPr>
        <w:pStyle w:val="Lijstalinea"/>
        <w:spacing w:line="240" w:lineRule="auto"/>
        <w:ind w:left="530"/>
      </w:pPr>
    </w:p>
    <w:p w14:paraId="34823199" w14:textId="77777777" w:rsidR="00DE57BA" w:rsidRDefault="00DE57BA" w:rsidP="00C3111D">
      <w:pPr>
        <w:pStyle w:val="Lijstalinea"/>
        <w:spacing w:line="240" w:lineRule="auto"/>
      </w:pPr>
      <w:r>
        <w:t xml:space="preserve">Er </w:t>
      </w:r>
      <w:r w:rsidR="00B12B78">
        <w:t xml:space="preserve">worden nu </w:t>
      </w:r>
      <w:r>
        <w:t xml:space="preserve"> 15 tracks per album</w:t>
      </w:r>
      <w:r w:rsidR="00B12B78">
        <w:t xml:space="preserve"> getoond</w:t>
      </w:r>
      <w:r>
        <w:t xml:space="preserve">, misschien </w:t>
      </w:r>
      <w:r w:rsidR="00B12B78">
        <w:t>tonen we beter minder tracks.  Dit kan herbeke</w:t>
      </w:r>
      <w:r w:rsidR="005D536A">
        <w:t>ke</w:t>
      </w:r>
      <w:r w:rsidR="00B12B78">
        <w:t>n worden in het vernieuwingstraject Bibliotheekportalen 3.0 (</w:t>
      </w:r>
      <w:hyperlink r:id="rId24" w:history="1">
        <w:r w:rsidR="00B12B78" w:rsidRPr="00DD229C">
          <w:rPr>
            <w:rStyle w:val="Hyperlink"/>
          </w:rPr>
          <w:t>http://www.cultuurconnect.be/diensten/bibliotheekportalen/bibliotheekportalen-30</w:t>
        </w:r>
      </w:hyperlink>
      <w:r w:rsidR="00B12B78">
        <w:t xml:space="preserve"> )</w:t>
      </w:r>
    </w:p>
    <w:p w14:paraId="01B59506" w14:textId="77777777" w:rsidR="007C0145" w:rsidRDefault="007C0145" w:rsidP="006764F7">
      <w:pPr>
        <w:pStyle w:val="Lijstalinea"/>
        <w:spacing w:line="240" w:lineRule="auto"/>
        <w:ind w:left="530"/>
      </w:pPr>
    </w:p>
    <w:p w14:paraId="2E22C3DF" w14:textId="77777777" w:rsidR="007C0145" w:rsidRDefault="007C0145" w:rsidP="00C3111D">
      <w:pPr>
        <w:pStyle w:val="Lijstalinea"/>
        <w:spacing w:line="240" w:lineRule="auto"/>
      </w:pPr>
      <w:r>
        <w:t>Een opmerking van Gent sluit hierbij aan: bij opera’s</w:t>
      </w:r>
      <w:r w:rsidR="005D536A">
        <w:t>, oratoria , passies…</w:t>
      </w:r>
      <w:r>
        <w:t xml:space="preserve"> worden verschillende delen als tracks voorgesteld; is dit nuttig? Dat komt eerder rommelig over en lijkt niet echt gebruiksvriendelijk (het is niet duidelijk wat er achter </w:t>
      </w:r>
      <w:r w:rsidR="00BD7951">
        <w:t>‘</w:t>
      </w:r>
      <w:r>
        <w:t>deel X</w:t>
      </w:r>
      <w:r w:rsidR="00BD7951">
        <w:t>’</w:t>
      </w:r>
      <w:r>
        <w:t xml:space="preserve"> zit).</w:t>
      </w:r>
      <w:r w:rsidR="00B12B78">
        <w:t xml:space="preserve"> </w:t>
      </w:r>
    </w:p>
    <w:p w14:paraId="06C120CD" w14:textId="77777777" w:rsidR="007C0145" w:rsidRDefault="007C0145" w:rsidP="006764F7">
      <w:pPr>
        <w:pStyle w:val="Lijstalinea"/>
        <w:spacing w:line="240" w:lineRule="auto"/>
        <w:ind w:left="530"/>
      </w:pPr>
    </w:p>
    <w:p w14:paraId="3A141A56" w14:textId="77777777" w:rsidR="007F5F70" w:rsidRDefault="00B21EB3" w:rsidP="00C3111D">
      <w:pPr>
        <w:pStyle w:val="Lijstalinea"/>
        <w:spacing w:line="240" w:lineRule="auto"/>
      </w:pPr>
      <w:r>
        <w:t>Een andere opmerking (</w:t>
      </w:r>
      <w:r w:rsidR="007C0145">
        <w:t>Oost-Vlaanderen): CDR beschrijft opus 77 als op.77</w:t>
      </w:r>
      <w:r w:rsidR="00BD7951">
        <w:t xml:space="preserve"> (zonder spatie)</w:t>
      </w:r>
      <w:r w:rsidR="007C0145">
        <w:t xml:space="preserve">. Als je </w:t>
      </w:r>
      <w:r w:rsidR="00BD7951">
        <w:t>zoekt op “</w:t>
      </w:r>
      <w:r w:rsidR="00BD7951" w:rsidRPr="00BD7951">
        <w:t xml:space="preserve">sonate voor fluit en piano op. 77 jongen </w:t>
      </w:r>
      <w:r w:rsidR="00BD7951">
        <w:t xml:space="preserve">“ maakt het geen verschil of er een spatie na op. staat of niet. Bij het </w:t>
      </w:r>
      <w:r w:rsidR="003A6F99">
        <w:t xml:space="preserve">exact </w:t>
      </w:r>
      <w:r w:rsidR="00BD7951">
        <w:t xml:space="preserve">zoeken op tracktitle maakt dit wel een verschil:  </w:t>
      </w:r>
      <w:r w:rsidR="00BD7951" w:rsidRPr="00BD7951">
        <w:t>tracktitle:"Sonate voor fluit en piano, op.</w:t>
      </w:r>
      <w:r w:rsidR="00BD7951">
        <w:t xml:space="preserve"> </w:t>
      </w:r>
      <w:r w:rsidR="00BD7951" w:rsidRPr="00BD7951">
        <w:t xml:space="preserve">77" </w:t>
      </w:r>
      <w:hyperlink r:id="rId25" w:history="1">
        <w:r w:rsidR="00BD7951" w:rsidRPr="00AE0FC6">
          <w:rPr>
            <w:rStyle w:val="Hyperlink"/>
          </w:rPr>
          <w:t>http://zoeken.bibliotheek.be/?q=tracktitle:%22Sonate%20voor%20fluit%20en%20piano,%20</w:t>
        </w:r>
        <w:r w:rsidR="00BD7951" w:rsidRPr="00BD7951">
          <w:rPr>
            <w:rStyle w:val="Hyperlink"/>
            <w:b/>
          </w:rPr>
          <w:t>op.%2077%22</w:t>
        </w:r>
      </w:hyperlink>
      <w:r w:rsidR="00BD7951">
        <w:t xml:space="preserve">  heeft  geen resultaat , </w:t>
      </w:r>
      <w:hyperlink r:id="rId26" w:history="1">
        <w:r w:rsidR="00BD7951" w:rsidRPr="00AE0FC6">
          <w:rPr>
            <w:rStyle w:val="Hyperlink"/>
          </w:rPr>
          <w:t>http://zoeken.bibliotheek.be/?q=tracktitle:%22Sonate%20voor%20fluit%20en%20piano,%20</w:t>
        </w:r>
        <w:r w:rsidR="00BD7951" w:rsidRPr="00BD7951">
          <w:rPr>
            <w:rStyle w:val="Hyperlink"/>
            <w:b/>
          </w:rPr>
          <w:t>op.77%22</w:t>
        </w:r>
      </w:hyperlink>
      <w:r w:rsidR="00BD7951">
        <w:t xml:space="preserve"> geeft wel resultaat</w:t>
      </w:r>
      <w:r w:rsidR="00BD7951">
        <w:br/>
      </w:r>
      <w:r w:rsidR="007C0145">
        <w:t xml:space="preserve">Bij exact zoeken </w:t>
      </w:r>
      <w:r w:rsidR="00BD7951">
        <w:t xml:space="preserve">op tracktitle </w:t>
      </w:r>
      <w:r w:rsidR="007C0145">
        <w:t xml:space="preserve">is elk teken immers betekenisvol, ook een spatie. </w:t>
      </w:r>
    </w:p>
    <w:p w14:paraId="3043221F" w14:textId="77777777" w:rsidR="00BD7951" w:rsidRDefault="00BD7951" w:rsidP="00C3111D">
      <w:pPr>
        <w:pStyle w:val="Lijstalinea"/>
        <w:spacing w:line="240" w:lineRule="auto"/>
      </w:pPr>
    </w:p>
    <w:p w14:paraId="1A80C0AD" w14:textId="6EF80DD3" w:rsidR="004D4BF2" w:rsidRDefault="00BD7951" w:rsidP="004D4BF2">
      <w:pPr>
        <w:pStyle w:val="Lijstalinea"/>
        <w:spacing w:line="240" w:lineRule="auto"/>
        <w:ind w:left="530"/>
      </w:pPr>
      <w:r>
        <w:t xml:space="preserve">Lisbeth bekijkt dit “spatie probleem” met Ex-Libris, want het al of niet gebruiken van spaties zorgt voor veel </w:t>
      </w:r>
      <w:r w:rsidR="003A6F99">
        <w:t xml:space="preserve"> </w:t>
      </w:r>
      <w:r>
        <w:t>verschillen in uniforme titel Vlacc-CDR.</w:t>
      </w:r>
      <w:r>
        <w:br/>
        <w:t>CDR plaats</w:t>
      </w:r>
      <w:r w:rsidR="00FB32D4">
        <w:t>t</w:t>
      </w:r>
      <w:r>
        <w:t xml:space="preserve"> geen spaties na op. </w:t>
      </w:r>
      <w:r w:rsidR="003A6F99">
        <w:t>n</w:t>
      </w:r>
      <w:r>
        <w:t xml:space="preserve">r. </w:t>
      </w:r>
      <w:r w:rsidR="003A6F99">
        <w:t>KV. BWV enz. terwijl dit in Vlacc telkens met  spaties opgenomen is.</w:t>
      </w:r>
    </w:p>
    <w:p w14:paraId="586C7647" w14:textId="77777777" w:rsidR="003A6F99" w:rsidRDefault="003A6F99" w:rsidP="004D4BF2">
      <w:pPr>
        <w:pStyle w:val="Lijstalinea"/>
        <w:spacing w:line="240" w:lineRule="auto"/>
        <w:ind w:left="530"/>
      </w:pPr>
    </w:p>
    <w:p w14:paraId="54025BEE" w14:textId="77777777" w:rsidR="004D4BF2" w:rsidRDefault="004D4BF2" w:rsidP="003A6F99">
      <w:pPr>
        <w:pStyle w:val="Lijstalinea"/>
        <w:spacing w:line="240" w:lineRule="auto"/>
        <w:ind w:left="567"/>
      </w:pPr>
      <w:r>
        <w:t xml:space="preserve">Er </w:t>
      </w:r>
      <w:r w:rsidR="003A6F99">
        <w:t>is vraag naar statistieken over beluisteren tracks in bibliotheekportalen.</w:t>
      </w:r>
      <w:r w:rsidR="00084F80">
        <w:t xml:space="preserve"> Dit kan Lisbeth nagaan, volgende vergadering (5 oktober 2017) zal ze de cijfers meedelen.</w:t>
      </w:r>
    </w:p>
    <w:p w14:paraId="798DA701" w14:textId="77777777" w:rsidR="006473A1" w:rsidRDefault="006473A1" w:rsidP="006473A1">
      <w:pPr>
        <w:pStyle w:val="Kop2"/>
      </w:pPr>
      <w:bookmarkStart w:id="4" w:name="_Toc493583773"/>
      <w:r>
        <w:t>Selectief ontsluiten op trackniveau in Aleph? Wat en wanneer?</w:t>
      </w:r>
      <w:bookmarkEnd w:id="4"/>
    </w:p>
    <w:p w14:paraId="4A4CC0A2" w14:textId="77777777" w:rsidR="006473A1" w:rsidRDefault="006473A1" w:rsidP="006473A1">
      <w:pPr>
        <w:spacing w:line="240" w:lineRule="auto"/>
      </w:pPr>
    </w:p>
    <w:p w14:paraId="7D86D6A6" w14:textId="77777777" w:rsidR="00B21EB3" w:rsidRDefault="00084F80" w:rsidP="006473A1">
      <w:pPr>
        <w:spacing w:line="240" w:lineRule="auto"/>
      </w:pPr>
      <w:r>
        <w:t xml:space="preserve">Er is begin februari 2017 een nieuwsbrief uitgestuurd, waarin aan de sector werd meegedeeld dat niet-klassieke muziek niet meer </w:t>
      </w:r>
      <w:r w:rsidR="00B21EB3">
        <w:t xml:space="preserve">volledig </w:t>
      </w:r>
      <w:r>
        <w:t xml:space="preserve">door Vlacc-catalografen op trackniveau ontsloten </w:t>
      </w:r>
      <w:r w:rsidR="00B21EB3">
        <w:t>wordt.</w:t>
      </w:r>
    </w:p>
    <w:p w14:paraId="38E5894E" w14:textId="77777777" w:rsidR="00B21EB3" w:rsidRDefault="00B21EB3" w:rsidP="006473A1">
      <w:pPr>
        <w:spacing w:line="240" w:lineRule="auto"/>
      </w:pPr>
    </w:p>
    <w:p w14:paraId="58D1377F" w14:textId="77777777" w:rsidR="00084F80" w:rsidRDefault="00084F80" w:rsidP="006473A1">
      <w:pPr>
        <w:spacing w:line="240" w:lineRule="auto"/>
      </w:pPr>
      <w:r>
        <w:t xml:space="preserve">Samengevat: </w:t>
      </w:r>
    </w:p>
    <w:p w14:paraId="6D4AEBE2" w14:textId="77777777" w:rsidR="00276645" w:rsidRPr="00084F80" w:rsidRDefault="00DC25D4" w:rsidP="00DC25D4">
      <w:pPr>
        <w:numPr>
          <w:ilvl w:val="0"/>
          <w:numId w:val="14"/>
        </w:numPr>
        <w:spacing w:line="240" w:lineRule="auto"/>
      </w:pPr>
      <w:r w:rsidRPr="00084F80">
        <w:t>Vlacc record met bron 040|aCDR &gt; tracks op B</w:t>
      </w:r>
      <w:r w:rsidR="00B21EB3">
        <w:t>ibliotheekportalen</w:t>
      </w:r>
      <w:r w:rsidRPr="00084F80">
        <w:t xml:space="preserve"> /</w:t>
      </w:r>
      <w:r w:rsidR="00084F80">
        <w:t xml:space="preserve"> </w:t>
      </w:r>
      <w:r w:rsidRPr="00084F80">
        <w:t>Muziekweb (niet in Aleph)</w:t>
      </w:r>
    </w:p>
    <w:p w14:paraId="6E483AC1" w14:textId="77777777" w:rsidR="00276645" w:rsidRPr="00084F80" w:rsidRDefault="00DC25D4" w:rsidP="00DC25D4">
      <w:pPr>
        <w:numPr>
          <w:ilvl w:val="0"/>
          <w:numId w:val="14"/>
        </w:numPr>
        <w:spacing w:line="240" w:lineRule="auto"/>
      </w:pPr>
      <w:r w:rsidRPr="00084F80">
        <w:t>Vlacc record met bron 040|aOpen Vlacc (invoer door G6/BC) ; Aleph-tracks bij</w:t>
      </w:r>
      <w:r w:rsidR="00084F80">
        <w:t>:</w:t>
      </w:r>
    </w:p>
    <w:p w14:paraId="6402EF7A" w14:textId="77777777" w:rsidR="00276645" w:rsidRPr="00084F80" w:rsidRDefault="00DC25D4" w:rsidP="00DC25D4">
      <w:pPr>
        <w:numPr>
          <w:ilvl w:val="1"/>
          <w:numId w:val="14"/>
        </w:numPr>
        <w:spacing w:line="240" w:lineRule="auto"/>
      </w:pPr>
      <w:r w:rsidRPr="00084F80">
        <w:t>Klassieke muziek</w:t>
      </w:r>
    </w:p>
    <w:p w14:paraId="5FAA14C7" w14:textId="77777777" w:rsidR="00276645" w:rsidRPr="00084F80" w:rsidRDefault="00DC25D4" w:rsidP="00DC25D4">
      <w:pPr>
        <w:numPr>
          <w:ilvl w:val="1"/>
          <w:numId w:val="14"/>
        </w:numPr>
        <w:spacing w:line="240" w:lineRule="auto"/>
      </w:pPr>
      <w:r w:rsidRPr="00084F80">
        <w:t>Niet-klassieke muziek: enkel indien nodig voor zoeken of identificeren</w:t>
      </w:r>
      <w:r w:rsidRPr="00084F80">
        <w:br/>
        <w:t>vb. verzamelcd’s, …</w:t>
      </w:r>
      <w:r w:rsidRPr="00084F80">
        <w:br/>
        <w:t>vb. versie met /zonder bonustracks</w:t>
      </w:r>
      <w:r w:rsidR="00084F80">
        <w:t xml:space="preserve"> (kan ook in annotatie, afweging door catalograaf)</w:t>
      </w:r>
    </w:p>
    <w:p w14:paraId="1AEC00FE" w14:textId="77777777" w:rsidR="007F5F70" w:rsidRDefault="007F5F70" w:rsidP="006473A1">
      <w:pPr>
        <w:spacing w:line="240" w:lineRule="auto"/>
      </w:pPr>
    </w:p>
    <w:p w14:paraId="6AEEDCEC" w14:textId="77777777" w:rsidR="00420960" w:rsidRDefault="007F5F70" w:rsidP="006473A1">
      <w:pPr>
        <w:spacing w:line="240" w:lineRule="auto"/>
      </w:pPr>
      <w:r>
        <w:t>Soms</w:t>
      </w:r>
      <w:r w:rsidR="00084F80">
        <w:t xml:space="preserve"> voeren we sneller in dan CDR: als je denkt dat CDR dat album later nog </w:t>
      </w:r>
      <w:r w:rsidR="006E31E5">
        <w:t>zal</w:t>
      </w:r>
      <w:r w:rsidR="00084F80">
        <w:t xml:space="preserve"> aankopen, kan je een beschrijving voor het album aanmaken, zonder reeds de Bevat-relaties eraan te </w:t>
      </w:r>
      <w:r w:rsidR="006E31E5">
        <w:t>koppelen</w:t>
      </w:r>
      <w:r w:rsidR="00084F80">
        <w:t>.</w:t>
      </w:r>
      <w:r>
        <w:t xml:space="preserve"> </w:t>
      </w:r>
      <w:r w:rsidR="00084F80">
        <w:t xml:space="preserve">Als het </w:t>
      </w:r>
      <w:r w:rsidR="00724672">
        <w:t>EAN van het Aleph record wordt gematcht met CDR</w:t>
      </w:r>
      <w:r w:rsidR="00084F80">
        <w:t xml:space="preserve">, worden de tracks </w:t>
      </w:r>
      <w:r w:rsidR="00B21EB3">
        <w:t>gekoppeld in Bibliotheekportalen.</w:t>
      </w:r>
      <w:r w:rsidR="006E31E5">
        <w:t xml:space="preserve"> Via de CDR-nieuwbrieven </w:t>
      </w:r>
      <w:hyperlink r:id="rId27" w:history="1">
        <w:r w:rsidR="006E31E5" w:rsidRPr="00AE0FC6">
          <w:rPr>
            <w:rStyle w:val="Hyperlink"/>
          </w:rPr>
          <w:t>https://www.muziekweb.nl/Muziekweb/Nieuwsbrief/Aanmelden</w:t>
        </w:r>
      </w:hyperlink>
      <w:r w:rsidR="006E31E5">
        <w:t xml:space="preserve"> kan je volgen welke nieuwe cd’s  op komst zijn.</w:t>
      </w:r>
    </w:p>
    <w:p w14:paraId="689E42F7" w14:textId="77777777" w:rsidR="007F5F70" w:rsidRDefault="007F5F70" w:rsidP="006473A1">
      <w:pPr>
        <w:spacing w:line="240" w:lineRule="auto"/>
      </w:pPr>
    </w:p>
    <w:p w14:paraId="1A7BFA0A" w14:textId="77777777" w:rsidR="00724672" w:rsidRDefault="00724672" w:rsidP="006473A1">
      <w:pPr>
        <w:spacing w:line="240" w:lineRule="auto"/>
      </w:pPr>
      <w:r>
        <w:lastRenderedPageBreak/>
        <w:t xml:space="preserve">Als andere versies (vb. </w:t>
      </w:r>
      <w:r w:rsidR="00B21EB3">
        <w:t xml:space="preserve">met of zonder </w:t>
      </w:r>
      <w:r>
        <w:t>begeleidend materiaal)  dezelfde tracks be</w:t>
      </w:r>
      <w:r w:rsidR="00B21EB3">
        <w:t>vatten</w:t>
      </w:r>
      <w:r>
        <w:t xml:space="preserve"> als een ander album, maar geen CDR als bron hebben, kunnen CDR-tracks hergebruikt worden. BC kan dan in veld 035 het juiste CDR-nummer invoeren: stuur een mail naar </w:t>
      </w:r>
      <w:hyperlink r:id="rId28" w:history="1">
        <w:r w:rsidRPr="00F323EE">
          <w:rPr>
            <w:rStyle w:val="Hyperlink"/>
          </w:rPr>
          <w:t>helpdesk@cultuurconnect.be</w:t>
        </w:r>
      </w:hyperlink>
      <w:r>
        <w:t>.</w:t>
      </w:r>
    </w:p>
    <w:p w14:paraId="21341239" w14:textId="77777777" w:rsidR="00420960" w:rsidRDefault="00420960" w:rsidP="006473A1">
      <w:pPr>
        <w:spacing w:line="240" w:lineRule="auto"/>
      </w:pPr>
    </w:p>
    <w:p w14:paraId="65ABDE36" w14:textId="0DA59028" w:rsidR="00724672" w:rsidRDefault="00724672" w:rsidP="006473A1">
      <w:pPr>
        <w:spacing w:line="240" w:lineRule="auto"/>
      </w:pPr>
      <w:r>
        <w:t>Brussel, Gent en Antwerpen maken reeds gebruik van Excelsheets om hun muziekbestellijsten door te geven aan CDR</w:t>
      </w:r>
      <w:r w:rsidR="00606238">
        <w:t xml:space="preserve"> (alle genres, niet enkel klassieke muziek)</w:t>
      </w:r>
      <w:r>
        <w:t xml:space="preserve">, </w:t>
      </w:r>
      <w:r w:rsidR="00606238">
        <w:t>die dan de beschrijving op hun rekening neemt.</w:t>
      </w:r>
    </w:p>
    <w:p w14:paraId="0D789EBA" w14:textId="77777777" w:rsidR="00606238" w:rsidRDefault="00606238" w:rsidP="006473A1">
      <w:pPr>
        <w:spacing w:line="240" w:lineRule="auto"/>
      </w:pPr>
      <w:r>
        <w:t>De leverancier hoeft daarvoor  niet Bertus te zijn.</w:t>
      </w:r>
    </w:p>
    <w:p w14:paraId="676E08A1" w14:textId="77777777" w:rsidR="00606238" w:rsidRDefault="00606238" w:rsidP="006473A1">
      <w:pPr>
        <w:spacing w:line="240" w:lineRule="auto"/>
      </w:pPr>
      <w:r>
        <w:t>CDR had vroeger problemen om aan  Vlaamse cd’s te geraken, maar nu bestellen ze di</w:t>
      </w:r>
      <w:r w:rsidR="006E31E5">
        <w:t>e</w:t>
      </w:r>
      <w:r>
        <w:t xml:space="preserve"> via bol.com.</w:t>
      </w:r>
    </w:p>
    <w:p w14:paraId="034DF823" w14:textId="77777777" w:rsidR="00606238" w:rsidRDefault="00606238" w:rsidP="006473A1">
      <w:pPr>
        <w:spacing w:line="240" w:lineRule="auto"/>
      </w:pPr>
    </w:p>
    <w:p w14:paraId="6134FC8D" w14:textId="77777777" w:rsidR="00091F53" w:rsidRDefault="00606238" w:rsidP="006473A1">
      <w:pPr>
        <w:spacing w:line="240" w:lineRule="auto"/>
      </w:pPr>
      <w:r>
        <w:t>Ook de andere bibliotheken kunnen zich voor deze service inschrijven.</w:t>
      </w:r>
    </w:p>
    <w:p w14:paraId="48C9A303" w14:textId="77777777" w:rsidR="00606238" w:rsidRDefault="00606238" w:rsidP="006473A1">
      <w:pPr>
        <w:spacing w:line="240" w:lineRule="auto"/>
      </w:pPr>
    </w:p>
    <w:p w14:paraId="7A7F893F" w14:textId="77777777" w:rsidR="00606238" w:rsidRDefault="00606238" w:rsidP="00B26386">
      <w:pPr>
        <w:spacing w:line="240" w:lineRule="auto"/>
      </w:pPr>
      <w:r>
        <w:t xml:space="preserve">Dit kan ook sporadisch, dan kan je een mail sturen naar </w:t>
      </w:r>
      <w:hyperlink r:id="rId29" w:history="1">
        <w:r w:rsidRPr="00F323EE">
          <w:rPr>
            <w:rStyle w:val="Hyperlink"/>
          </w:rPr>
          <w:t>helpdesk@cultuurconnect.be</w:t>
        </w:r>
      </w:hyperlink>
    </w:p>
    <w:p w14:paraId="09C129F4" w14:textId="77777777" w:rsidR="007D079A" w:rsidRDefault="00091F53" w:rsidP="00C3111D">
      <w:pPr>
        <w:spacing w:line="240" w:lineRule="auto"/>
      </w:pPr>
      <w:r>
        <w:br/>
      </w:r>
      <w:r w:rsidR="00C3111D">
        <w:t xml:space="preserve">De regel blijft dat als een cd meer dan 50 tracks heeft, deze niet worden </w:t>
      </w:r>
      <w:r w:rsidR="00B21EB3">
        <w:t>ontsloten in Open Vlacc. Ook voor cd’s met &gt; 50 tracks kunnen we CDR vragen om te catalogiseren.</w:t>
      </w:r>
      <w:r>
        <w:t xml:space="preserve"> </w:t>
      </w:r>
    </w:p>
    <w:p w14:paraId="5273370D" w14:textId="77777777" w:rsidR="007D079A" w:rsidRDefault="007D079A" w:rsidP="007D079A">
      <w:pPr>
        <w:pStyle w:val="Kop2"/>
      </w:pPr>
      <w:bookmarkStart w:id="5" w:name="_Toc493583774"/>
      <w:r>
        <w:t>Impact samenwerking CDR op regelgeving</w:t>
      </w:r>
      <w:bookmarkEnd w:id="5"/>
    </w:p>
    <w:p w14:paraId="2913DD84" w14:textId="77777777" w:rsidR="004A2D32" w:rsidRDefault="004A2D32" w:rsidP="00DA700E">
      <w:pPr>
        <w:ind w:left="0"/>
      </w:pPr>
    </w:p>
    <w:p w14:paraId="7A25EB17" w14:textId="77777777" w:rsidR="00276645" w:rsidRPr="003714E5" w:rsidRDefault="00DC25D4" w:rsidP="00DC25D4">
      <w:pPr>
        <w:numPr>
          <w:ilvl w:val="0"/>
          <w:numId w:val="15"/>
        </w:numPr>
        <w:rPr>
          <w:b/>
        </w:rPr>
      </w:pPr>
      <w:r w:rsidRPr="003714E5">
        <w:rPr>
          <w:b/>
        </w:rPr>
        <w:t>Muziekregelgeving</w:t>
      </w:r>
    </w:p>
    <w:p w14:paraId="1BB8BEE7" w14:textId="77777777" w:rsidR="00DA700E" w:rsidRDefault="00DA700E" w:rsidP="00DA700E">
      <w:pPr>
        <w:ind w:left="720"/>
      </w:pPr>
    </w:p>
    <w:p w14:paraId="19806CFA" w14:textId="77777777" w:rsidR="00DA700E" w:rsidRDefault="00DA700E" w:rsidP="00DA700E">
      <w:pPr>
        <w:ind w:left="720"/>
      </w:pPr>
      <w:r>
        <w:t xml:space="preserve">Bij de formele beschrijving werden de basisprincipes helemaal herzien. De </w:t>
      </w:r>
      <w:r w:rsidR="006E31E5">
        <w:t xml:space="preserve">herziene </w:t>
      </w:r>
      <w:r>
        <w:t xml:space="preserve">regelgeving treedt vanaf nu in werking. </w:t>
      </w:r>
      <w:r w:rsidR="006E31E5">
        <w:br/>
      </w:r>
      <w:hyperlink r:id="rId30" w:history="1">
        <w:r w:rsidR="006E31E5" w:rsidRPr="00AE0FC6">
          <w:rPr>
            <w:rStyle w:val="Hyperlink"/>
          </w:rPr>
          <w:t>http://openvlacc.cultuurconnect.be/portaal/Bibnet/Open_Vlacc_regelgeving/Regelgeving/vlacc_regFormeel/vlacc_afsprMaterialen/vlacc_muziek/regFormeleBeschrijving.doc</w:t>
        </w:r>
      </w:hyperlink>
      <w:r w:rsidR="006E31E5">
        <w:t xml:space="preserve"> </w:t>
      </w:r>
    </w:p>
    <w:p w14:paraId="6EE16A1D" w14:textId="77777777" w:rsidR="004E4073" w:rsidRDefault="008923F4" w:rsidP="00324A62">
      <w:pPr>
        <w:ind w:left="720"/>
      </w:pPr>
      <w:r>
        <w:t xml:space="preserve">De regel om een album met één muziekwerk toch een trackbeschrijving te geven (Rigoletto bevat Rigoletto) blijft behouden. Reden:  </w:t>
      </w:r>
      <w:r w:rsidR="002F32D3">
        <w:t>omwille van het doorklikken op tracktitle is het noodzakelijk dat een album met één werk een trackbeschrijving heeft</w:t>
      </w:r>
      <w:r w:rsidR="004E4073">
        <w:t>.</w:t>
      </w:r>
      <w:r>
        <w:br/>
      </w:r>
      <w:r w:rsidR="004E4073">
        <w:t xml:space="preserve">De regel “Wanneer op de beschrijvingsbron de </w:t>
      </w:r>
      <w:r w:rsidR="004E4073" w:rsidRPr="002F32D3">
        <w:rPr>
          <w:b/>
        </w:rPr>
        <w:t>publicatietitel</w:t>
      </w:r>
      <w:r w:rsidR="004E4073">
        <w:t xml:space="preserve"> van een klassiek muziekwerk significant afwijkt van de uniforme titel of m.a.w. belangrijke zoektermen bevat die niet in de uniforme titel voorkomen, wordt die titel opgenomen als hoofdtitel” wordt geschrapt omdat de 245 niet getoond wordt in Bibliotheekportalen. Qua zoekmogelijkheden kan de afwijkende titel opgenomen worden in een zie-verwijzing.  Vb. De toverfluit zie bij Die Zauberflöte</w:t>
      </w:r>
    </w:p>
    <w:p w14:paraId="58B0DCAF" w14:textId="77777777" w:rsidR="00DA700E" w:rsidRPr="004A2D32" w:rsidRDefault="00DA700E" w:rsidP="00DA700E">
      <w:pPr>
        <w:ind w:left="720"/>
      </w:pPr>
    </w:p>
    <w:p w14:paraId="140F130C" w14:textId="77777777" w:rsidR="00276645" w:rsidRDefault="00DC25D4" w:rsidP="00DC25D4">
      <w:pPr>
        <w:numPr>
          <w:ilvl w:val="0"/>
          <w:numId w:val="15"/>
        </w:numPr>
      </w:pPr>
      <w:r w:rsidRPr="003714E5">
        <w:rPr>
          <w:b/>
        </w:rPr>
        <w:t>Catalogiseren met externe bron CDR</w:t>
      </w:r>
      <w:r w:rsidRPr="004A2D32">
        <w:t xml:space="preserve"> (Aleph doc bij taginfo </w:t>
      </w:r>
      <w:r w:rsidR="004E4073">
        <w:t xml:space="preserve">veld </w:t>
      </w:r>
      <w:r w:rsidRPr="004A2D32">
        <w:t>001)</w:t>
      </w:r>
    </w:p>
    <w:p w14:paraId="215A754C" w14:textId="77777777" w:rsidR="002F32D3" w:rsidRDefault="00FB32D4" w:rsidP="002F32D3">
      <w:pPr>
        <w:ind w:left="720"/>
      </w:pPr>
      <w:hyperlink r:id="rId31" w:history="1">
        <w:r w:rsidR="006E31E5" w:rsidRPr="00AE0FC6">
          <w:rPr>
            <w:rStyle w:val="Hyperlink"/>
          </w:rPr>
          <w:t>http://openvlacc.cultuurconnect.be/portaal/Bibnet/Open_Vlacc_regelgeving/Regelgeving/aleph/AlephI_cdrAanvullen.doc</w:t>
        </w:r>
      </w:hyperlink>
      <w:r w:rsidR="006E31E5">
        <w:t xml:space="preserve"> </w:t>
      </w:r>
    </w:p>
    <w:p w14:paraId="2652B875" w14:textId="77777777" w:rsidR="006E31E5" w:rsidRDefault="008C1527" w:rsidP="002F32D3">
      <w:pPr>
        <w:ind w:left="720"/>
      </w:pPr>
      <w:r>
        <w:t>Ook deze tekst is aangepast aan de nieuwe afspraken. Het deel over Bijwerken muziekwerken/tracks is vervallen en vervangen door</w:t>
      </w:r>
      <w:r w:rsidR="00A23CBE">
        <w:t xml:space="preserve">: </w:t>
      </w:r>
    </w:p>
    <w:p w14:paraId="4E7B1DCB" w14:textId="77777777" w:rsidR="00A23CBE" w:rsidRDefault="00A23CBE" w:rsidP="00A23CBE">
      <w:pPr>
        <w:pStyle w:val="Kop2"/>
        <w:tabs>
          <w:tab w:val="clear" w:pos="1285"/>
          <w:tab w:val="num" w:pos="1134"/>
        </w:tabs>
        <w:spacing w:line="360" w:lineRule="auto"/>
        <w:ind w:left="578" w:firstLine="131"/>
        <w:contextualSpacing w:val="0"/>
      </w:pPr>
      <w:bookmarkStart w:id="6" w:name="_Toc475625369"/>
      <w:bookmarkStart w:id="7" w:name="_Toc493583775"/>
      <w:r>
        <w:t>M</w:t>
      </w:r>
      <w:r w:rsidRPr="00DA49FA">
        <w:t>uziekwerk</w:t>
      </w:r>
      <w:r>
        <w:t>en</w:t>
      </w:r>
      <w:r w:rsidRPr="00DA49FA">
        <w:t xml:space="preserve"> (kindrecord</w:t>
      </w:r>
      <w:r>
        <w:t>s</w:t>
      </w:r>
      <w:r w:rsidRPr="00DA49FA">
        <w:t>)</w:t>
      </w:r>
      <w:bookmarkEnd w:id="6"/>
      <w:bookmarkEnd w:id="7"/>
    </w:p>
    <w:p w14:paraId="6432E4E9" w14:textId="77777777" w:rsidR="00A23CBE" w:rsidRPr="00E54D32" w:rsidRDefault="00A23CBE" w:rsidP="00E54D32">
      <w:pPr>
        <w:pStyle w:val="Citaat"/>
        <w:spacing w:line="240" w:lineRule="auto"/>
        <w:ind w:left="0"/>
        <w:jc w:val="left"/>
        <w:rPr>
          <w:rFonts w:asciiTheme="minorHAnsi" w:hAnsiTheme="minorHAnsi"/>
          <w:sz w:val="22"/>
          <w:szCs w:val="22"/>
        </w:rPr>
      </w:pPr>
      <w:r w:rsidRPr="00E54D32">
        <w:rPr>
          <w:rFonts w:asciiTheme="minorHAnsi" w:hAnsiTheme="minorHAnsi"/>
          <w:sz w:val="22"/>
          <w:szCs w:val="22"/>
        </w:rPr>
        <w:t xml:space="preserve">Vanaf 20 december 2016 halen we voor de </w:t>
      </w:r>
      <w:proofErr w:type="spellStart"/>
      <w:r w:rsidRPr="00E54D32">
        <w:rPr>
          <w:rFonts w:asciiTheme="minorHAnsi" w:hAnsiTheme="minorHAnsi"/>
          <w:sz w:val="22"/>
          <w:szCs w:val="22"/>
        </w:rPr>
        <w:t>CD's</w:t>
      </w:r>
      <w:proofErr w:type="spellEnd"/>
      <w:r w:rsidRPr="00E54D32">
        <w:rPr>
          <w:rFonts w:asciiTheme="minorHAnsi" w:hAnsiTheme="minorHAnsi"/>
          <w:sz w:val="22"/>
          <w:szCs w:val="22"/>
        </w:rPr>
        <w:t xml:space="preserve"> van CDR/Muziekweb (bron 040|a CDR), de trackgegevens in Bibliotheekportalen rechtstreeks op via de </w:t>
      </w:r>
      <w:proofErr w:type="spellStart"/>
      <w:r w:rsidRPr="00E54D32">
        <w:rPr>
          <w:rFonts w:asciiTheme="minorHAnsi" w:hAnsiTheme="minorHAnsi"/>
          <w:sz w:val="22"/>
          <w:szCs w:val="22"/>
        </w:rPr>
        <w:t>webservice</w:t>
      </w:r>
      <w:proofErr w:type="spellEnd"/>
      <w:r w:rsidRPr="00E54D32">
        <w:rPr>
          <w:rFonts w:asciiTheme="minorHAnsi" w:hAnsiTheme="minorHAnsi"/>
          <w:sz w:val="22"/>
          <w:szCs w:val="22"/>
        </w:rPr>
        <w:t xml:space="preserve"> op de databank van de Centrale Discotheek Rotterdam (CDR).</w:t>
      </w:r>
      <w:r w:rsidRPr="00E54D32">
        <w:rPr>
          <w:rFonts w:asciiTheme="minorHAnsi" w:hAnsiTheme="minorHAnsi"/>
          <w:sz w:val="22"/>
          <w:szCs w:val="22"/>
        </w:rPr>
        <w:br/>
        <w:t>De gegevens van de tracks worden niet (meer) ingeladen in Open Vlacc.</w:t>
      </w:r>
    </w:p>
    <w:p w14:paraId="0F84BBA1" w14:textId="531DC7E4" w:rsidR="00A23CBE" w:rsidRPr="00E54D32" w:rsidRDefault="00A23CBE" w:rsidP="00E54D32">
      <w:pPr>
        <w:pStyle w:val="Citaat"/>
        <w:spacing w:line="240" w:lineRule="auto"/>
        <w:ind w:left="0"/>
        <w:jc w:val="left"/>
        <w:rPr>
          <w:rFonts w:asciiTheme="minorHAnsi" w:hAnsiTheme="minorHAnsi"/>
          <w:sz w:val="22"/>
          <w:szCs w:val="22"/>
        </w:rPr>
      </w:pPr>
      <w:r w:rsidRPr="00E54D32">
        <w:rPr>
          <w:rFonts w:asciiTheme="minorHAnsi" w:hAnsiTheme="minorHAnsi"/>
          <w:sz w:val="22"/>
          <w:szCs w:val="22"/>
        </w:rPr>
        <w:t xml:space="preserve">De trackgegevens kunnen gecontroleerd worden in </w:t>
      </w:r>
      <w:hyperlink r:id="rId32" w:history="1">
        <w:r w:rsidRPr="00E54D32">
          <w:rPr>
            <w:rStyle w:val="Hyperlink"/>
            <w:rFonts w:asciiTheme="minorHAnsi" w:hAnsiTheme="minorHAnsi"/>
            <w:sz w:val="22"/>
            <w:szCs w:val="22"/>
          </w:rPr>
          <w:t>http://zoeken.bibliotheek.be/</w:t>
        </w:r>
      </w:hyperlink>
      <w:r w:rsidRPr="00E54D32">
        <w:rPr>
          <w:rFonts w:asciiTheme="minorHAnsi" w:hAnsiTheme="minorHAnsi"/>
          <w:sz w:val="22"/>
          <w:szCs w:val="22"/>
        </w:rPr>
        <w:t xml:space="preserve"> of  </w:t>
      </w:r>
      <w:hyperlink r:id="rId33" w:history="1">
        <w:r w:rsidR="00E54D32" w:rsidRPr="00466880">
          <w:rPr>
            <w:rStyle w:val="Hyperlink"/>
            <w:rFonts w:asciiTheme="minorHAnsi" w:hAnsiTheme="minorHAnsi"/>
            <w:sz w:val="22"/>
            <w:szCs w:val="22"/>
          </w:rPr>
          <w:t>https://www.muziekweb.nl/</w:t>
        </w:r>
      </w:hyperlink>
      <w:r w:rsidRPr="00E54D32">
        <w:rPr>
          <w:rFonts w:asciiTheme="minorHAnsi" w:hAnsiTheme="minorHAnsi"/>
          <w:sz w:val="22"/>
          <w:szCs w:val="22"/>
        </w:rPr>
        <w:t xml:space="preserve"> </w:t>
      </w:r>
      <w:r w:rsidRPr="00E54D32">
        <w:rPr>
          <w:rFonts w:asciiTheme="minorHAnsi" w:hAnsiTheme="minorHAnsi"/>
          <w:sz w:val="22"/>
          <w:szCs w:val="22"/>
        </w:rPr>
        <w:br/>
      </w:r>
      <w:r w:rsidRPr="00E54D32">
        <w:rPr>
          <w:rFonts w:asciiTheme="minorHAnsi" w:hAnsiTheme="minorHAnsi"/>
          <w:sz w:val="22"/>
          <w:szCs w:val="22"/>
        </w:rPr>
        <w:br/>
        <w:t xml:space="preserve">Fouten in tracks in </w:t>
      </w:r>
      <w:hyperlink r:id="rId34" w:history="1">
        <w:r w:rsidRPr="00E54D32">
          <w:rPr>
            <w:rStyle w:val="Hyperlink"/>
            <w:rFonts w:asciiTheme="minorHAnsi" w:hAnsiTheme="minorHAnsi"/>
            <w:sz w:val="22"/>
            <w:szCs w:val="22"/>
          </w:rPr>
          <w:t>https://www.muziekweb.nl/</w:t>
        </w:r>
      </w:hyperlink>
      <w:r w:rsidRPr="00E54D32">
        <w:rPr>
          <w:rFonts w:asciiTheme="minorHAnsi" w:hAnsiTheme="minorHAnsi"/>
          <w:sz w:val="22"/>
          <w:szCs w:val="22"/>
        </w:rPr>
        <w:t xml:space="preserve"> kunnen gemeld worden aan de </w:t>
      </w:r>
      <w:hyperlink r:id="rId35" w:history="1">
        <w:r w:rsidRPr="00E54D32">
          <w:rPr>
            <w:rStyle w:val="Hyperlink"/>
            <w:rFonts w:asciiTheme="minorHAnsi" w:hAnsiTheme="minorHAnsi"/>
            <w:sz w:val="22"/>
            <w:szCs w:val="22"/>
          </w:rPr>
          <w:t>Helpdesk@cultuurconnect.be</w:t>
        </w:r>
      </w:hyperlink>
      <w:r w:rsidRPr="00E54D32">
        <w:rPr>
          <w:rFonts w:asciiTheme="minorHAnsi" w:hAnsiTheme="minorHAnsi"/>
          <w:sz w:val="22"/>
          <w:szCs w:val="22"/>
        </w:rPr>
        <w:t>.</w:t>
      </w:r>
    </w:p>
    <w:p w14:paraId="721EC210" w14:textId="359A3A39" w:rsidR="00A23CBE" w:rsidRPr="00E54D32" w:rsidRDefault="00A23CBE" w:rsidP="00E54D32">
      <w:pPr>
        <w:pStyle w:val="Citaat"/>
        <w:spacing w:line="240" w:lineRule="auto"/>
        <w:ind w:left="0"/>
        <w:jc w:val="left"/>
        <w:rPr>
          <w:rFonts w:asciiTheme="minorHAnsi" w:hAnsiTheme="minorHAnsi"/>
          <w:sz w:val="22"/>
          <w:szCs w:val="22"/>
        </w:rPr>
      </w:pPr>
      <w:r w:rsidRPr="00E54D32">
        <w:rPr>
          <w:rFonts w:asciiTheme="minorHAnsi" w:hAnsiTheme="minorHAnsi"/>
          <w:sz w:val="22"/>
          <w:szCs w:val="22"/>
        </w:rPr>
        <w:lastRenderedPageBreak/>
        <w:t xml:space="preserve">Suggesties voor een andere/betere uniforme titel kunnen gemeld worden aan </w:t>
      </w:r>
      <w:hyperlink r:id="rId36" w:history="1">
        <w:r w:rsidRPr="00E54D32">
          <w:rPr>
            <w:rStyle w:val="Hyperlink"/>
            <w:rFonts w:asciiTheme="minorHAnsi" w:hAnsiTheme="minorHAnsi"/>
            <w:sz w:val="22"/>
            <w:szCs w:val="22"/>
          </w:rPr>
          <w:t>info@muziekweb.nl</w:t>
        </w:r>
      </w:hyperlink>
      <w:bookmarkStart w:id="8" w:name="_GoBack"/>
      <w:bookmarkEnd w:id="8"/>
      <w:r w:rsidRPr="00E54D32">
        <w:rPr>
          <w:rFonts w:asciiTheme="minorHAnsi" w:hAnsiTheme="minorHAnsi"/>
          <w:sz w:val="22"/>
          <w:szCs w:val="22"/>
        </w:rPr>
        <w:t>.</w:t>
      </w:r>
    </w:p>
    <w:p w14:paraId="2107D0F5" w14:textId="77777777" w:rsidR="008C1527" w:rsidRPr="008C1527" w:rsidRDefault="008C1527" w:rsidP="002F32D3">
      <w:pPr>
        <w:ind w:left="720"/>
        <w:rPr>
          <w:lang w:val="nl-NL"/>
        </w:rPr>
      </w:pPr>
    </w:p>
    <w:p w14:paraId="43E80545" w14:textId="77777777" w:rsidR="008C1527" w:rsidRDefault="008C1527" w:rsidP="002F32D3">
      <w:pPr>
        <w:ind w:left="720"/>
      </w:pPr>
    </w:p>
    <w:p w14:paraId="371EFFBC" w14:textId="198938CA" w:rsidR="007B3D83" w:rsidRDefault="007B3D83" w:rsidP="007B3D83">
      <w:pPr>
        <w:ind w:left="708"/>
      </w:pPr>
      <w:r>
        <w:t xml:space="preserve">Opmerking van Brussel: we kunnen best </w:t>
      </w:r>
      <w:r w:rsidR="00A23CBE">
        <w:t>afspreken</w:t>
      </w:r>
      <w:r>
        <w:t xml:space="preserve"> dat als er bij klassieke werken een opmerking moet overgemaakt worden aan CDR, </w:t>
      </w:r>
      <w:r w:rsidR="00A23CBE">
        <w:t xml:space="preserve">de catalografen </w:t>
      </w:r>
      <w:r>
        <w:t xml:space="preserve">klassieke muziek: </w:t>
      </w:r>
      <w:r w:rsidR="00FB32D4">
        <w:t>Tine</w:t>
      </w:r>
      <w:r>
        <w:t>, Rie, Luc, Arnold &amp; Martine in CC gezet word</w:t>
      </w:r>
      <w:r w:rsidR="00A23CBE">
        <w:t>en</w:t>
      </w:r>
      <w:r>
        <w:t>. Zo is iederee</w:t>
      </w:r>
      <w:r w:rsidR="00A23CBE">
        <w:t xml:space="preserve">n op de hoogte van wijzigingen, en </w:t>
      </w:r>
      <w:r>
        <w:t xml:space="preserve">worden er geen dubbele vragen gesteld of tegenstrijdigheden gevraagd. </w:t>
      </w:r>
    </w:p>
    <w:p w14:paraId="3B4596B4" w14:textId="77777777" w:rsidR="002F32D3" w:rsidRPr="004A2D32" w:rsidRDefault="002F32D3" w:rsidP="002F32D3">
      <w:pPr>
        <w:ind w:left="720"/>
      </w:pPr>
    </w:p>
    <w:p w14:paraId="77B35533" w14:textId="77777777" w:rsidR="00276645" w:rsidRPr="003714E5" w:rsidRDefault="00DC25D4" w:rsidP="00DC25D4">
      <w:pPr>
        <w:numPr>
          <w:ilvl w:val="0"/>
          <w:numId w:val="15"/>
        </w:numPr>
        <w:rPr>
          <w:b/>
        </w:rPr>
      </w:pPr>
      <w:r w:rsidRPr="003714E5">
        <w:rPr>
          <w:b/>
        </w:rPr>
        <w:t>Regels voor de vorm van uniforme titels van klassieke muziekwerken</w:t>
      </w:r>
    </w:p>
    <w:p w14:paraId="35D86F41" w14:textId="77777777" w:rsidR="007B3D83" w:rsidRDefault="007B3D83" w:rsidP="007B3D83">
      <w:pPr>
        <w:ind w:left="720"/>
      </w:pPr>
    </w:p>
    <w:p w14:paraId="4B30CF7A" w14:textId="77777777" w:rsidR="007B3D83" w:rsidRDefault="007B3D83" w:rsidP="007B3D83">
      <w:pPr>
        <w:ind w:left="720"/>
      </w:pPr>
      <w:r>
        <w:t xml:space="preserve">Deze regelgeving wordt volledig aangepast – we wijken niet meer af van CDR. De uniforme titel van CDR wordt ook onze uniforme titel. </w:t>
      </w:r>
    </w:p>
    <w:p w14:paraId="2A94645F" w14:textId="77777777" w:rsidR="007B3D83" w:rsidRDefault="007B3D83" w:rsidP="007B3D83">
      <w:pPr>
        <w:ind w:left="720"/>
      </w:pPr>
      <w:r>
        <w:t>Als we nieuwe records aanmaken van werken die nog niet in Muziekweb te vinden zijn, maken we zelf een uniforme titel naar analogie met hun regels.</w:t>
      </w:r>
    </w:p>
    <w:p w14:paraId="19DB5D51" w14:textId="77777777" w:rsidR="007B3D83" w:rsidRDefault="007B3D83" w:rsidP="007B3D83">
      <w:pPr>
        <w:ind w:left="720"/>
      </w:pPr>
      <w:r>
        <w:t xml:space="preserve">Dit heeft </w:t>
      </w:r>
      <w:r w:rsidR="00244B29">
        <w:t xml:space="preserve">onder andere </w:t>
      </w:r>
      <w:r>
        <w:t xml:space="preserve">als gevolg dat bijnamen van onderdelen </w:t>
      </w:r>
      <w:r w:rsidR="00244B29">
        <w:t xml:space="preserve">(vb. </w:t>
      </w:r>
      <w:r w:rsidR="00244B29" w:rsidRPr="00244B29">
        <w:t>slavenkoor, zigeunerkoor, Koor van de Schotse vluchtelingen…</w:t>
      </w:r>
      <w:r w:rsidR="00244B29">
        <w:t xml:space="preserve">) </w:t>
      </w:r>
      <w:r>
        <w:t xml:space="preserve">niet meer worden opgenomen in de uniforme titel. Ze worden wel in het authority record </w:t>
      </w:r>
      <w:r w:rsidR="00244B29">
        <w:t xml:space="preserve">geplaatst, zo blijft het zoeken in de publiekscatalogus op de bijnamen mogelijk! </w:t>
      </w:r>
      <w:r w:rsidR="00A23CBE">
        <w:t xml:space="preserve">Een aantal </w:t>
      </w:r>
      <w:r w:rsidR="00244B29">
        <w:t>uniforme titels zijn reeds aangepast en authority records werden aangemaakt. Dit is echter nog niet zichtbaar, aangezien authorities slechts maandelijks worden ingelezen door Bibliotheekportalen.</w:t>
      </w:r>
      <w:r w:rsidR="00A23CBE">
        <w:br/>
        <w:t>De herziene versie van de Regelgeving uniforme titels wordt voorbereid door Rosa, Luc en Rie. Daarna wordt de tekst  via het forum verspreid en op de volgende vergadering  ter goedkeuring voorgelegd.</w:t>
      </w:r>
    </w:p>
    <w:p w14:paraId="0F97A6E0" w14:textId="77777777" w:rsidR="007B3D83" w:rsidRPr="004A2D32" w:rsidRDefault="007B3D83" w:rsidP="007B3D83">
      <w:pPr>
        <w:ind w:left="720"/>
      </w:pPr>
    </w:p>
    <w:p w14:paraId="47E98690" w14:textId="77777777" w:rsidR="00276645" w:rsidRPr="003714E5" w:rsidRDefault="00DC25D4" w:rsidP="00DC25D4">
      <w:pPr>
        <w:numPr>
          <w:ilvl w:val="0"/>
          <w:numId w:val="15"/>
        </w:numPr>
        <w:rPr>
          <w:b/>
        </w:rPr>
      </w:pPr>
      <w:r w:rsidRPr="003714E5">
        <w:rPr>
          <w:b/>
        </w:rPr>
        <w:t>Lijst van toonsoorten</w:t>
      </w:r>
    </w:p>
    <w:p w14:paraId="64DC1C13" w14:textId="77777777" w:rsidR="00244B29" w:rsidRDefault="00244B29" w:rsidP="00244B29">
      <w:pPr>
        <w:ind w:left="720"/>
      </w:pPr>
    </w:p>
    <w:p w14:paraId="6B2DF5F8" w14:textId="77777777" w:rsidR="00244B29" w:rsidRDefault="00244B29" w:rsidP="00244B29">
      <w:pPr>
        <w:ind w:left="720"/>
      </w:pPr>
      <w:r>
        <w:t xml:space="preserve">Bij de lijst van toonsoorten </w:t>
      </w:r>
      <w:r w:rsidR="00A23CBE">
        <w:t>wordt</w:t>
      </w:r>
      <w:r>
        <w:t xml:space="preserve"> overal een t. van terts toe</w:t>
      </w:r>
      <w:r w:rsidR="00A23CBE">
        <w:t>gevoegd</w:t>
      </w:r>
      <w:r>
        <w:t>, naar analogie met Muziekweb.</w:t>
      </w:r>
      <w:r w:rsidR="00A23CBE">
        <w:br/>
      </w:r>
      <w:hyperlink r:id="rId37" w:history="1">
        <w:r w:rsidR="00A23CBE" w:rsidRPr="00AE0FC6">
          <w:rPr>
            <w:rStyle w:val="Hyperlink"/>
          </w:rPr>
          <w:t>http://openvlacc.cultuurconnect.be/portaal/Bibnet/Open_Vlacc_regelgeving/Regelgeving/vlacc_regFormeel/vlacc_vastelijsten/vlacc_muziek/LijstVanToonsoorten.xls</w:t>
        </w:r>
      </w:hyperlink>
      <w:r w:rsidR="00A23CBE">
        <w:t xml:space="preserve"> </w:t>
      </w:r>
    </w:p>
    <w:p w14:paraId="5D42089A" w14:textId="77777777" w:rsidR="00244B29" w:rsidRPr="004A2D32" w:rsidRDefault="00244B29" w:rsidP="00244B29">
      <w:pPr>
        <w:ind w:left="720"/>
      </w:pPr>
    </w:p>
    <w:p w14:paraId="4950F029" w14:textId="77777777" w:rsidR="00244B29" w:rsidRDefault="00DC25D4" w:rsidP="00A23CBE">
      <w:pPr>
        <w:numPr>
          <w:ilvl w:val="0"/>
          <w:numId w:val="15"/>
        </w:numPr>
      </w:pPr>
      <w:r w:rsidRPr="003714E5">
        <w:rPr>
          <w:b/>
        </w:rPr>
        <w:t>Lijst muziekvormen</w:t>
      </w:r>
      <w:r w:rsidR="00A23CBE" w:rsidRPr="003714E5">
        <w:rPr>
          <w:b/>
        </w:rPr>
        <w:br/>
      </w:r>
      <w:hyperlink r:id="rId38" w:history="1">
        <w:r w:rsidR="00A23CBE" w:rsidRPr="00AE0FC6">
          <w:rPr>
            <w:rStyle w:val="Hyperlink"/>
          </w:rPr>
          <w:t>http://openvlacc.cultuurconnect.be/portaal/Bibnet/Open_Vlacc_regelgeving/Regelgeving/vlacc_regFormeel/vlacc_vastelijsten/vlacc_muziek/LijstVanMuziekvormen.xls</w:t>
        </w:r>
      </w:hyperlink>
      <w:r w:rsidR="00A23CBE">
        <w:t xml:space="preserve"> </w:t>
      </w:r>
      <w:r w:rsidR="00A23CBE" w:rsidRPr="00A23CBE">
        <w:t xml:space="preserve"> </w:t>
      </w:r>
      <w:r w:rsidR="00A23CBE">
        <w:t xml:space="preserve"> Concerto/concerti is vervangen door Concert/concerten.</w:t>
      </w:r>
    </w:p>
    <w:p w14:paraId="411A242B" w14:textId="77777777" w:rsidR="007D079A" w:rsidRDefault="007D079A" w:rsidP="00244B29">
      <w:pPr>
        <w:ind w:left="0"/>
      </w:pPr>
    </w:p>
    <w:p w14:paraId="22EA6635" w14:textId="77777777" w:rsidR="006473A1" w:rsidRDefault="006473A1" w:rsidP="006473A1">
      <w:pPr>
        <w:pStyle w:val="Kop2"/>
      </w:pPr>
      <w:bookmarkStart w:id="9" w:name="_Toc493583776"/>
      <w:r>
        <w:t>Muziekgenres</w:t>
      </w:r>
      <w:bookmarkEnd w:id="9"/>
    </w:p>
    <w:p w14:paraId="155FB7E7" w14:textId="77777777" w:rsidR="00243389" w:rsidRDefault="00243389" w:rsidP="006473A1">
      <w:pPr>
        <w:spacing w:line="240" w:lineRule="auto"/>
      </w:pPr>
    </w:p>
    <w:p w14:paraId="141ED8AF" w14:textId="77777777" w:rsidR="006473A1" w:rsidRDefault="00243389" w:rsidP="00DC25D4">
      <w:pPr>
        <w:pStyle w:val="Lijstalinea"/>
        <w:numPr>
          <w:ilvl w:val="0"/>
          <w:numId w:val="6"/>
        </w:numPr>
        <w:spacing w:line="240" w:lineRule="auto"/>
        <w:rPr>
          <w:b/>
        </w:rPr>
      </w:pPr>
      <w:r w:rsidRPr="00243389">
        <w:rPr>
          <w:b/>
        </w:rPr>
        <w:t>Aria’s : evaluatie</w:t>
      </w:r>
    </w:p>
    <w:p w14:paraId="7E6B7B26" w14:textId="77777777" w:rsidR="0043781A" w:rsidRPr="0043781A" w:rsidRDefault="00625B29" w:rsidP="0043781A">
      <w:pPr>
        <w:pStyle w:val="Lijstalinea"/>
        <w:spacing w:line="240" w:lineRule="auto"/>
        <w:ind w:left="530"/>
      </w:pPr>
      <w:r>
        <w:t xml:space="preserve">Positieve evaluatie. Er werden er </w:t>
      </w:r>
      <w:r w:rsidR="0043781A" w:rsidRPr="0043781A">
        <w:t>22 ingevoerd</w:t>
      </w:r>
      <w:r>
        <w:t>, alles gaat goed.</w:t>
      </w:r>
    </w:p>
    <w:p w14:paraId="7C606F3D" w14:textId="77777777" w:rsidR="00243389" w:rsidRDefault="00243389" w:rsidP="006473A1">
      <w:pPr>
        <w:spacing w:line="240" w:lineRule="auto"/>
      </w:pPr>
    </w:p>
    <w:p w14:paraId="1A9882E7" w14:textId="77777777" w:rsidR="00243389" w:rsidRDefault="00243389" w:rsidP="00DC25D4">
      <w:pPr>
        <w:pStyle w:val="Lijstalinea"/>
        <w:numPr>
          <w:ilvl w:val="0"/>
          <w:numId w:val="6"/>
        </w:numPr>
        <w:spacing w:line="240" w:lineRule="auto"/>
        <w:rPr>
          <w:b/>
        </w:rPr>
      </w:pPr>
      <w:r w:rsidRPr="00243389">
        <w:rPr>
          <w:b/>
        </w:rPr>
        <w:t>Pianopreludes (zie mail Luc 21/11/16)</w:t>
      </w:r>
    </w:p>
    <w:p w14:paraId="67E2A89D" w14:textId="77777777" w:rsidR="00625B29" w:rsidRDefault="00CD10DA" w:rsidP="0043781A">
      <w:pPr>
        <w:pStyle w:val="Lijstalinea"/>
        <w:spacing w:line="240" w:lineRule="auto"/>
        <w:ind w:left="530"/>
      </w:pPr>
      <w:r>
        <w:t xml:space="preserve">Brugge stelde de vraag om pianopreludes als muziekgenre toe te voegen. Dit blijkt echter niet nodig: we hebben immers preludes als muziekgenre en daarna kan je uitfilteren op piano. </w:t>
      </w:r>
    </w:p>
    <w:p w14:paraId="7D6B80EC" w14:textId="77777777" w:rsidR="00A23CBE" w:rsidRDefault="00FB32D4" w:rsidP="0043781A">
      <w:pPr>
        <w:pStyle w:val="Lijstalinea"/>
        <w:spacing w:line="240" w:lineRule="auto"/>
        <w:ind w:left="530"/>
      </w:pPr>
      <w:hyperlink r:id="rId39" w:history="1">
        <w:r w:rsidR="00A23CBE" w:rsidRPr="00AE0FC6">
          <w:rPr>
            <w:rStyle w:val="Hyperlink"/>
          </w:rPr>
          <w:t>http://zoeken.bibliotheek.be/?q=subject:%22Preludes%22%20and%20author_relator:piano</w:t>
        </w:r>
      </w:hyperlink>
      <w:r w:rsidR="00A23CBE">
        <w:t xml:space="preserve"> </w:t>
      </w:r>
      <w:r w:rsidR="00A23CBE" w:rsidRPr="00A23CBE">
        <w:t xml:space="preserve">  </w:t>
      </w:r>
    </w:p>
    <w:p w14:paraId="203DE189" w14:textId="77777777" w:rsidR="006473A1" w:rsidRDefault="006473A1" w:rsidP="006473A1">
      <w:pPr>
        <w:pStyle w:val="Kop2"/>
      </w:pPr>
      <w:bookmarkStart w:id="10" w:name="_Toc493583777"/>
      <w:r>
        <w:t>Varia en invoerproblemen</w:t>
      </w:r>
      <w:bookmarkEnd w:id="10"/>
    </w:p>
    <w:p w14:paraId="01020BBB" w14:textId="77777777" w:rsidR="0043781A" w:rsidRDefault="0043781A" w:rsidP="0043781A"/>
    <w:p w14:paraId="4688B8EF" w14:textId="77777777" w:rsidR="00CD10DA" w:rsidRDefault="00CD10DA" w:rsidP="00CD10DA">
      <w:pPr>
        <w:pStyle w:val="Lijstalinea"/>
        <w:numPr>
          <w:ilvl w:val="0"/>
          <w:numId w:val="16"/>
        </w:numPr>
      </w:pPr>
      <w:r w:rsidRPr="00CD10DA">
        <w:t>Schrappen CDR-records (albums)</w:t>
      </w:r>
    </w:p>
    <w:p w14:paraId="062B84EB" w14:textId="77777777" w:rsidR="00CD10DA" w:rsidRDefault="00CD10DA" w:rsidP="00CD10DA">
      <w:pPr>
        <w:pStyle w:val="Lijstalinea"/>
        <w:ind w:left="530"/>
      </w:pPr>
    </w:p>
    <w:p w14:paraId="4E96CD03" w14:textId="77777777" w:rsidR="00CD10DA" w:rsidRDefault="00CD10DA" w:rsidP="00CD10DA">
      <w:pPr>
        <w:pStyle w:val="Lijstalinea"/>
        <w:ind w:left="530"/>
      </w:pPr>
      <w:r>
        <w:t xml:space="preserve">Omwille van het vele consolidatiewerk dat de PBS’en en bibliotheken nog hebben en aangezien </w:t>
      </w:r>
      <w:r w:rsidR="00C80EC6">
        <w:t xml:space="preserve">het gebruik van de Viaf/wikipedia/isni verrijking </w:t>
      </w:r>
      <w:r>
        <w:t xml:space="preserve"> pas </w:t>
      </w:r>
      <w:r w:rsidR="00C80EC6">
        <w:t xml:space="preserve">zal gebeuren met </w:t>
      </w:r>
      <w:r>
        <w:t xml:space="preserve"> de lancering van Bibliotheekportalen 3.0 (zie: </w:t>
      </w:r>
      <w:hyperlink r:id="rId40" w:history="1">
        <w:r w:rsidRPr="00F84B60">
          <w:rPr>
            <w:rStyle w:val="Hyperlink"/>
          </w:rPr>
          <w:t>http://www.cultuurconnect.be/diensten/bibliotheekportalen/bibliotheekportalen-30</w:t>
        </w:r>
      </w:hyperlink>
      <w:r>
        <w:t>), word</w:t>
      </w:r>
      <w:r w:rsidR="00C80EC6">
        <w:t xml:space="preserve">t deze schrap-actie uitgesteld  tot </w:t>
      </w:r>
      <w:r w:rsidR="00A23CBE">
        <w:t>begin</w:t>
      </w:r>
      <w:r w:rsidR="00C80EC6">
        <w:t xml:space="preserve"> 2018</w:t>
      </w:r>
      <w:r>
        <w:t>.</w:t>
      </w:r>
    </w:p>
    <w:p w14:paraId="0A43DB49" w14:textId="77777777" w:rsidR="00CD10DA" w:rsidRDefault="00CD10DA" w:rsidP="00CD10DA">
      <w:pPr>
        <w:pStyle w:val="Lijstalinea"/>
        <w:ind w:left="530"/>
      </w:pPr>
    </w:p>
    <w:p w14:paraId="68404846" w14:textId="77777777" w:rsidR="00CD10DA" w:rsidRDefault="00CD10DA" w:rsidP="00CD10DA">
      <w:pPr>
        <w:pStyle w:val="Lijstalinea"/>
        <w:numPr>
          <w:ilvl w:val="0"/>
          <w:numId w:val="16"/>
        </w:numPr>
      </w:pPr>
      <w:r>
        <w:t>Invoerproblemen</w:t>
      </w:r>
    </w:p>
    <w:p w14:paraId="05218D95" w14:textId="77777777" w:rsidR="00CD10DA" w:rsidRDefault="00CD10DA" w:rsidP="00CD10DA">
      <w:pPr>
        <w:pStyle w:val="Lijstalinea"/>
        <w:ind w:left="530"/>
      </w:pPr>
    </w:p>
    <w:p w14:paraId="73415309" w14:textId="77777777" w:rsidR="00CD10DA" w:rsidRDefault="00C80EC6" w:rsidP="00CD10DA">
      <w:pPr>
        <w:ind w:left="530"/>
      </w:pPr>
      <w:r>
        <w:t>Zoals reeds vermeld in 1.5: a</w:t>
      </w:r>
      <w:r w:rsidR="00CD10DA">
        <w:t>ls je fouten vindt op trackniveau, is het best om eerst na te gaan of deze zich ook op Muziekweb voordoe</w:t>
      </w:r>
      <w:r>
        <w:t>n</w:t>
      </w:r>
      <w:r w:rsidR="00CD10DA">
        <w:t xml:space="preserve"> (niet op zoeken.bibliotheek.be). Als dit het geval is, kan er contact opgenomen worden met </w:t>
      </w:r>
      <w:r>
        <w:t xml:space="preserve"> </w:t>
      </w:r>
      <w:hyperlink r:id="rId41" w:history="1">
        <w:r w:rsidRPr="00AE0FC6">
          <w:rPr>
            <w:rStyle w:val="Hyperlink"/>
          </w:rPr>
          <w:t>helpdesk@cultuurconnect.be</w:t>
        </w:r>
      </w:hyperlink>
      <w:r>
        <w:t xml:space="preserve"> . Wij verwittigen op onze beurt CDR.</w:t>
      </w:r>
    </w:p>
    <w:p w14:paraId="2C1B6C2B" w14:textId="77777777" w:rsidR="00CD10DA" w:rsidRDefault="00CD10DA" w:rsidP="00CD10DA">
      <w:pPr>
        <w:pStyle w:val="Lijstalinea"/>
        <w:ind w:left="530"/>
      </w:pPr>
    </w:p>
    <w:p w14:paraId="331176AD" w14:textId="77777777" w:rsidR="00CD10DA" w:rsidRDefault="00CD10DA" w:rsidP="00CD10DA">
      <w:pPr>
        <w:pStyle w:val="Lijstalinea"/>
        <w:ind w:left="530"/>
      </w:pPr>
    </w:p>
    <w:p w14:paraId="4002A882" w14:textId="77777777" w:rsidR="00CD10DA" w:rsidRDefault="00CD10DA" w:rsidP="00CD10DA">
      <w:pPr>
        <w:pStyle w:val="Lijstalinea"/>
        <w:numPr>
          <w:ilvl w:val="0"/>
          <w:numId w:val="16"/>
        </w:numPr>
      </w:pPr>
      <w:r>
        <w:t>Muziekweb – hoe zie je alle info?</w:t>
      </w:r>
    </w:p>
    <w:p w14:paraId="41075F04" w14:textId="77777777" w:rsidR="00CD10DA" w:rsidRDefault="00CD10DA" w:rsidP="00CD10DA">
      <w:pPr>
        <w:pStyle w:val="Lijstalinea"/>
        <w:ind w:left="530"/>
      </w:pPr>
      <w:r>
        <w:t>Vanuit Limbur</w:t>
      </w:r>
      <w:r w:rsidR="00C80EC6">
        <w:t>g werd de vraag gesteld of een ”l</w:t>
      </w:r>
      <w:r>
        <w:t>ibrarian mode</w:t>
      </w:r>
      <w:r w:rsidR="00C80EC6">
        <w:t>”</w:t>
      </w:r>
      <w:r>
        <w:t xml:space="preserve"> mogelijk is op Muziekweb. Dit is niet het geval. </w:t>
      </w:r>
    </w:p>
    <w:p w14:paraId="52D4E37C" w14:textId="77777777" w:rsidR="00CD10DA" w:rsidRDefault="00CD10DA" w:rsidP="00CD10DA">
      <w:pPr>
        <w:pStyle w:val="Lijstalinea"/>
        <w:ind w:left="530"/>
      </w:pPr>
    </w:p>
    <w:p w14:paraId="4C27ED61" w14:textId="388A6878" w:rsidR="00CD10DA" w:rsidRDefault="00C80EC6" w:rsidP="00CD10DA">
      <w:pPr>
        <w:pStyle w:val="Lijstalinea"/>
        <w:numPr>
          <w:ilvl w:val="0"/>
          <w:numId w:val="16"/>
        </w:numPr>
      </w:pPr>
      <w:r>
        <w:t>Retr</w:t>
      </w:r>
      <w:r w:rsidR="00AC4867">
        <w:t>o</w:t>
      </w:r>
      <w:r>
        <w:t xml:space="preserve"> ontsluiten </w:t>
      </w:r>
      <w:r w:rsidR="00CD10DA">
        <w:t>CDR</w:t>
      </w:r>
    </w:p>
    <w:p w14:paraId="32CA7A35" w14:textId="77777777" w:rsidR="00CD10DA" w:rsidRDefault="00CD10DA" w:rsidP="00CD10DA">
      <w:pPr>
        <w:pStyle w:val="Lijstalinea"/>
        <w:ind w:left="530"/>
      </w:pPr>
    </w:p>
    <w:p w14:paraId="1CBF002C" w14:textId="77777777" w:rsidR="00CD10DA" w:rsidRDefault="00CD10DA" w:rsidP="00CD10DA">
      <w:pPr>
        <w:pStyle w:val="Lijstalinea"/>
        <w:ind w:left="530"/>
      </w:pPr>
      <w:r>
        <w:t xml:space="preserve">CDR is bezig met het retro </w:t>
      </w:r>
      <w:r w:rsidR="00C80EC6">
        <w:t>ontsluiten van alle albums</w:t>
      </w:r>
      <w:r>
        <w:t>, maar dit zal wel enige tijd in beslag nemen.</w:t>
      </w:r>
    </w:p>
    <w:p w14:paraId="6676654F" w14:textId="77777777" w:rsidR="00CD10DA" w:rsidRDefault="00CD10DA" w:rsidP="00CD10DA">
      <w:pPr>
        <w:pStyle w:val="Lijstalinea"/>
        <w:ind w:left="530"/>
      </w:pPr>
    </w:p>
    <w:p w14:paraId="671972EB" w14:textId="77777777" w:rsidR="00CD10DA" w:rsidRDefault="00C80EC6" w:rsidP="00CD10DA">
      <w:pPr>
        <w:pStyle w:val="Lijstalinea"/>
        <w:numPr>
          <w:ilvl w:val="0"/>
          <w:numId w:val="16"/>
        </w:numPr>
      </w:pPr>
      <w:r>
        <w:t>S</w:t>
      </w:r>
      <w:r w:rsidR="00930307">
        <w:t>amenwerking met CDR</w:t>
      </w:r>
    </w:p>
    <w:p w14:paraId="565A9ECD" w14:textId="77777777" w:rsidR="00930307" w:rsidRDefault="00930307" w:rsidP="00930307">
      <w:pPr>
        <w:pStyle w:val="Lijstalinea"/>
        <w:ind w:left="530"/>
      </w:pPr>
    </w:p>
    <w:p w14:paraId="6D8AFADB" w14:textId="77777777" w:rsidR="00930307" w:rsidRDefault="00930307" w:rsidP="00930307">
      <w:pPr>
        <w:pStyle w:val="Lijstalinea"/>
        <w:ind w:left="530"/>
      </w:pPr>
      <w:r>
        <w:t xml:space="preserve">Gent uit zijn bezorgdheid over de ‘uitholling’ van het inhoudelijke werk van muziekcatalografen door de samenwerking met CDR. Op die manier krijgen we minder grip op ‘onze’ databank. Voor de formele beschrijving is de samenwerking inderdaad een stap vooruit, maar op vlak van ontsluiting </w:t>
      </w:r>
      <w:r w:rsidR="00C80EC6">
        <w:t>(tracks</w:t>
      </w:r>
      <w:r w:rsidR="00690A98">
        <w:t xml:space="preserve"> en inhoudelijke ontsluiting</w:t>
      </w:r>
      <w:r w:rsidR="00C80EC6">
        <w:t>) stelt Gent vragen</w:t>
      </w:r>
      <w:r>
        <w:t>.</w:t>
      </w:r>
    </w:p>
    <w:p w14:paraId="07C6A257" w14:textId="77777777" w:rsidR="00930307" w:rsidRDefault="00C80EC6" w:rsidP="00930307">
      <w:pPr>
        <w:pStyle w:val="Lijstalinea"/>
        <w:ind w:left="530"/>
      </w:pPr>
      <w:r>
        <w:t xml:space="preserve">PBS </w:t>
      </w:r>
      <w:r w:rsidR="00930307">
        <w:t xml:space="preserve">West-Vlaanderen merkt op dat de complexiteit van één grote databank soms voor problemen zorgt </w:t>
      </w:r>
      <w:r>
        <w:t>bij</w:t>
      </w:r>
      <w:r w:rsidR="00930307">
        <w:t xml:space="preserve"> lokale bibliotheken: de me</w:t>
      </w:r>
      <w:r>
        <w:t xml:space="preserve">dewerkers </w:t>
      </w:r>
      <w:r w:rsidR="00930307">
        <w:t xml:space="preserve"> </w:t>
      </w:r>
      <w:r w:rsidR="00690A98">
        <w:t>begrijpen</w:t>
      </w:r>
      <w:r w:rsidR="00930307">
        <w:t xml:space="preserve"> de complexe</w:t>
      </w:r>
      <w:r>
        <w:t xml:space="preserve"> verhoudingen van </w:t>
      </w:r>
      <w:r w:rsidR="00690A98">
        <w:t xml:space="preserve">de metadata niet altijd; </w:t>
      </w:r>
      <w:r>
        <w:t>welke dat</w:t>
      </w:r>
      <w:r w:rsidR="00690A98">
        <w:t>a komt van welke partner: CDR, OpenV</w:t>
      </w:r>
      <w:r>
        <w:t xml:space="preserve">lacc, </w:t>
      </w:r>
      <w:r w:rsidR="00690A98">
        <w:t xml:space="preserve"> ExLibris, </w:t>
      </w:r>
      <w:r>
        <w:t>lokaal? De catalogus is een moeilijke “technische” zaak geworden.</w:t>
      </w:r>
      <w:r w:rsidR="00690A98">
        <w:br/>
      </w:r>
    </w:p>
    <w:p w14:paraId="6A4EA3F7" w14:textId="30D699FD" w:rsidR="00930307" w:rsidRDefault="00B621F5" w:rsidP="00930307">
      <w:pPr>
        <w:pStyle w:val="Lijstalinea"/>
        <w:ind w:left="530"/>
      </w:pPr>
      <w:r>
        <w:t xml:space="preserve">BC Gent: </w:t>
      </w:r>
      <w:r w:rsidR="00930307">
        <w:t xml:space="preserve">Vlacc is ontstaan om door schaalvergroting </w:t>
      </w:r>
      <w:r w:rsidR="00C80EC6">
        <w:t>het catalogiseerwerk efficiënter</w:t>
      </w:r>
      <w:r w:rsidR="00690A98">
        <w:t xml:space="preserve"> (en goedkoper) te laten verlopen é</w:t>
      </w:r>
      <w:r w:rsidR="00C80EC6">
        <w:t xml:space="preserve">n </w:t>
      </w:r>
      <w:r w:rsidR="00690A98">
        <w:t xml:space="preserve">om alle bibliotheken een </w:t>
      </w:r>
      <w:r w:rsidR="00C80EC6">
        <w:t xml:space="preserve"> </w:t>
      </w:r>
      <w:r w:rsidR="00930307">
        <w:t>kwaliteits</w:t>
      </w:r>
      <w:r w:rsidR="00C80EC6">
        <w:t xml:space="preserve">volle </w:t>
      </w:r>
      <w:r w:rsidR="00690A98">
        <w:t xml:space="preserve">catalogus </w:t>
      </w:r>
      <w:r w:rsidR="00C80EC6">
        <w:t>aan te bieden</w:t>
      </w:r>
      <w:r w:rsidR="00930307">
        <w:t xml:space="preserve">: samen één </w:t>
      </w:r>
      <w:r w:rsidR="00C80EC6">
        <w:t xml:space="preserve">kwaliteitsvolle catalogus bouwen is </w:t>
      </w:r>
      <w:r w:rsidR="00930307">
        <w:t xml:space="preserve"> beter voor de eindgebruiker</w:t>
      </w:r>
      <w:r w:rsidR="00C80EC6">
        <w:t xml:space="preserve">. Zo kan ook een kleine bib </w:t>
      </w:r>
      <w:r w:rsidR="00690A98">
        <w:t xml:space="preserve">haar gebruiker </w:t>
      </w:r>
      <w:r w:rsidR="00C80EC6">
        <w:t>een catalogus aanbieden die ze zelf niet kunnen maken</w:t>
      </w:r>
      <w:r w:rsidR="00690A98">
        <w:t xml:space="preserve">. </w:t>
      </w:r>
      <w:r w:rsidR="00930307">
        <w:t xml:space="preserve"> We moeten ook steeds voor ogen houden dat we werken voor het publiek, de bibliotheekbezoekers.</w:t>
      </w:r>
    </w:p>
    <w:p w14:paraId="65F53C0E" w14:textId="77777777" w:rsidR="00930307" w:rsidRDefault="00930307" w:rsidP="00930307">
      <w:pPr>
        <w:pStyle w:val="Lijstalinea"/>
        <w:ind w:left="530"/>
      </w:pPr>
    </w:p>
    <w:p w14:paraId="0C0DD28F" w14:textId="77777777" w:rsidR="00930307" w:rsidRDefault="00930307" w:rsidP="00CD10DA">
      <w:pPr>
        <w:pStyle w:val="Lijstalinea"/>
        <w:numPr>
          <w:ilvl w:val="0"/>
          <w:numId w:val="16"/>
        </w:numPr>
      </w:pPr>
      <w:r>
        <w:t>Communicatie naar eindgebruikers en bibliothecarissen</w:t>
      </w:r>
    </w:p>
    <w:p w14:paraId="095379E4" w14:textId="77777777" w:rsidR="00930307" w:rsidRDefault="00930307" w:rsidP="00930307">
      <w:pPr>
        <w:pStyle w:val="Lijstalinea"/>
        <w:ind w:left="530"/>
      </w:pPr>
    </w:p>
    <w:p w14:paraId="6277CD4F" w14:textId="77777777" w:rsidR="00930307" w:rsidRDefault="00930307" w:rsidP="00930307">
      <w:pPr>
        <w:pStyle w:val="Lijstalinea"/>
        <w:ind w:left="530"/>
      </w:pPr>
      <w:r>
        <w:t xml:space="preserve">Leuven merkt op dat Cultuurconnect bepaalde features </w:t>
      </w:r>
      <w:r w:rsidR="0051575B">
        <w:t xml:space="preserve">goed in de markt moet zetten vb. </w:t>
      </w:r>
      <w:r>
        <w:t xml:space="preserve"> het aanbieden van tracks die kunnen beluisterd worden in de catalogus</w:t>
      </w:r>
      <w:r w:rsidR="0051575B">
        <w:t xml:space="preserve"> via YouTube, Spotify</w:t>
      </w:r>
      <w:r>
        <w:t>, ,… Voor jongere generaties is dit allemaal vanzelfsprekend, maar ouderen zullen daar minder snel zelf op zoek naar gaan. Daarom is het ook belangrijk dat bibliotheken zelf ook meer op de hoogte zijn van bepaalde functionaliteiten. Soms weten bibliothecarissen zelf niet wat ze allemaal in huis hebben of hoe er mee te werken. Opleiding en het beter in de markt zetten van diensten, kan een meerwaarde bieden voor iedereen.</w:t>
      </w:r>
    </w:p>
    <w:p w14:paraId="290C335B" w14:textId="77777777" w:rsidR="00930307" w:rsidRDefault="00930307" w:rsidP="00930307">
      <w:pPr>
        <w:pStyle w:val="Lijstalinea"/>
        <w:ind w:left="530"/>
      </w:pPr>
    </w:p>
    <w:p w14:paraId="541AF3DD" w14:textId="77777777" w:rsidR="00930307" w:rsidRDefault="00930307" w:rsidP="00CD10DA">
      <w:pPr>
        <w:pStyle w:val="Lijstalinea"/>
        <w:numPr>
          <w:ilvl w:val="0"/>
          <w:numId w:val="16"/>
        </w:numPr>
      </w:pPr>
      <w:r>
        <w:t>Controle tracks</w:t>
      </w:r>
    </w:p>
    <w:p w14:paraId="290A3BE7" w14:textId="77777777" w:rsidR="00930307" w:rsidRDefault="00930307" w:rsidP="00930307">
      <w:pPr>
        <w:pStyle w:val="Lijstalinea"/>
        <w:ind w:left="530"/>
      </w:pPr>
    </w:p>
    <w:p w14:paraId="08A8E5DD" w14:textId="70BB150E" w:rsidR="00CD10DA" w:rsidRDefault="00930307" w:rsidP="00CD10DA">
      <w:pPr>
        <w:pStyle w:val="Lijstalinea"/>
        <w:ind w:left="530"/>
      </w:pPr>
      <w:r>
        <w:t xml:space="preserve">Brussel vindt het soms moeilijk om de </w:t>
      </w:r>
      <w:r w:rsidR="00B621F5">
        <w:t>CDR-</w:t>
      </w:r>
      <w:r>
        <w:t xml:space="preserve">tracks die aan een album </w:t>
      </w:r>
      <w:r w:rsidR="00B621F5">
        <w:t xml:space="preserve">gekoppeld worden, </w:t>
      </w:r>
      <w:r>
        <w:t xml:space="preserve"> te controleren. </w:t>
      </w:r>
      <w:r w:rsidR="00B621F5">
        <w:t xml:space="preserve"> Je moet naar Zoeken.bibliotheek.be </w:t>
      </w:r>
      <w:r w:rsidR="00E54D32">
        <w:t>of</w:t>
      </w:r>
      <w:r w:rsidR="00B621F5">
        <w:t xml:space="preserve"> naar Muziekweb gaan. Is  complexer dan de tracks in Aleph bij het album te zien.</w:t>
      </w:r>
    </w:p>
    <w:p w14:paraId="5286F3B3" w14:textId="71A310FA" w:rsidR="00930307" w:rsidRDefault="00B621F5" w:rsidP="00CD10DA">
      <w:pPr>
        <w:pStyle w:val="Lijstalinea"/>
        <w:ind w:left="530"/>
      </w:pPr>
      <w:r>
        <w:t>BC Gent: w</w:t>
      </w:r>
      <w:r w:rsidR="00930307">
        <w:t xml:space="preserve">e gaan ervan uit dat CDR de juiste tracks met correcte titel </w:t>
      </w:r>
      <w:r>
        <w:t>bij</w:t>
      </w:r>
      <w:r w:rsidR="00930307">
        <w:t xml:space="preserve"> een album </w:t>
      </w:r>
      <w:r>
        <w:t>opne</w:t>
      </w:r>
      <w:r w:rsidR="00E54D32">
        <w:t>emt</w:t>
      </w:r>
      <w:r>
        <w:t>. De tracks moeten niet gecontroleerd worden</w:t>
      </w:r>
      <w:r w:rsidR="00930307">
        <w:t xml:space="preserve">, maar dit kan/mag </w:t>
      </w:r>
      <w:r>
        <w:t>gebeuren</w:t>
      </w:r>
      <w:r w:rsidR="00930307">
        <w:t>.</w:t>
      </w:r>
    </w:p>
    <w:p w14:paraId="1E3FFE82" w14:textId="17CF460D" w:rsidR="00930307" w:rsidRDefault="00930307" w:rsidP="00CD10DA">
      <w:pPr>
        <w:pStyle w:val="Lijstalinea"/>
        <w:ind w:left="530"/>
      </w:pPr>
      <w:r>
        <w:t>De regel van de low-tags wordt nog even aangehaald: de eerste bibliotheek die een low-tag aan een album hangt</w:t>
      </w:r>
      <w:r w:rsidR="00105D60">
        <w:t xml:space="preserve">, wordt verondersteld het </w:t>
      </w:r>
      <w:r w:rsidR="00B621F5">
        <w:t>Aleph-</w:t>
      </w:r>
      <w:r w:rsidR="00105D60">
        <w:t>record</w:t>
      </w:r>
      <w:r>
        <w:t xml:space="preserve"> </w:t>
      </w:r>
      <w:r w:rsidR="00B621F5">
        <w:t xml:space="preserve">(+ eventueel tracks) </w:t>
      </w:r>
      <w:r>
        <w:t xml:space="preserve">te </w:t>
      </w:r>
      <w:r>
        <w:lastRenderedPageBreak/>
        <w:t>controleren. De tweede bibliotheek kan het record nog snel even nagaan. De derde en v</w:t>
      </w:r>
      <w:r w:rsidR="00B621F5">
        <w:t xml:space="preserve">olgende </w:t>
      </w:r>
      <w:r>
        <w:t>bibliothe</w:t>
      </w:r>
      <w:r w:rsidR="00B621F5">
        <w:t>ken</w:t>
      </w:r>
      <w:r>
        <w:t xml:space="preserve"> hoeven dit niet meer te doen: dat is teveel dubbel werk.</w:t>
      </w:r>
    </w:p>
    <w:p w14:paraId="18138AF5" w14:textId="77777777" w:rsidR="00105D60" w:rsidRDefault="00105D60" w:rsidP="00105D60">
      <w:pPr>
        <w:ind w:left="0"/>
      </w:pPr>
    </w:p>
    <w:p w14:paraId="40C6A8A7" w14:textId="10E95E02" w:rsidR="00105D60" w:rsidRDefault="00105D60" w:rsidP="00105D60">
      <w:pPr>
        <w:pStyle w:val="Lijstalinea"/>
        <w:numPr>
          <w:ilvl w:val="0"/>
          <w:numId w:val="16"/>
        </w:numPr>
      </w:pPr>
      <w:r>
        <w:t>Bedanking Ann</w:t>
      </w:r>
      <w:r w:rsidR="00E54D32">
        <w:t xml:space="preserve"> De Roey</w:t>
      </w:r>
    </w:p>
    <w:p w14:paraId="2040EBBB" w14:textId="77777777" w:rsidR="00105D60" w:rsidRDefault="00105D60" w:rsidP="00105D60">
      <w:pPr>
        <w:pStyle w:val="Lijstalinea"/>
        <w:ind w:left="530"/>
      </w:pPr>
    </w:p>
    <w:p w14:paraId="75A02F56" w14:textId="77777777" w:rsidR="00105D60" w:rsidRDefault="00105D60" w:rsidP="00105D60">
      <w:pPr>
        <w:pStyle w:val="Lijstalinea"/>
        <w:ind w:left="530"/>
      </w:pPr>
      <w:r>
        <w:t>Ann gaat bi</w:t>
      </w:r>
      <w:r w:rsidR="00011D16">
        <w:t xml:space="preserve">nnenkort met pensioen: </w:t>
      </w:r>
      <w:r w:rsidR="00B621F5">
        <w:t xml:space="preserve"> de werkgroep dankt Ann </w:t>
      </w:r>
      <w:r>
        <w:t>voor de ja</w:t>
      </w:r>
      <w:r w:rsidR="00011D16">
        <w:t xml:space="preserve">renlange </w:t>
      </w:r>
      <w:r w:rsidR="00B621F5">
        <w:t>inzet in de Muziekw</w:t>
      </w:r>
      <w:r w:rsidR="00011D16">
        <w:t>erkgroep.</w:t>
      </w:r>
    </w:p>
    <w:p w14:paraId="1D44DE3F" w14:textId="77777777" w:rsidR="0043781A" w:rsidRPr="006473A1" w:rsidRDefault="0043781A" w:rsidP="006473A1"/>
    <w:p w14:paraId="760ECEDB" w14:textId="77777777" w:rsidR="006473A1" w:rsidRPr="00E30935" w:rsidRDefault="006473A1" w:rsidP="006473A1">
      <w:pPr>
        <w:pStyle w:val="1Kop"/>
        <w:rPr>
          <w:b w:val="0"/>
        </w:rPr>
      </w:pPr>
      <w:bookmarkStart w:id="11" w:name="_Toc493583778"/>
      <w:r w:rsidRPr="00E30935">
        <w:rPr>
          <w:b w:val="0"/>
        </w:rPr>
        <w:t>Datum volgende vergadering</w:t>
      </w:r>
      <w:bookmarkEnd w:id="11"/>
    </w:p>
    <w:p w14:paraId="31229BB3" w14:textId="77777777" w:rsidR="00011D16" w:rsidRDefault="005F5CC8" w:rsidP="00011D16">
      <w:pPr>
        <w:spacing w:line="240" w:lineRule="auto"/>
      </w:pPr>
      <w:r>
        <w:t>5 oktober 2017</w:t>
      </w:r>
    </w:p>
    <w:p w14:paraId="17BBEA7C" w14:textId="77777777" w:rsidR="00011D16" w:rsidRDefault="00011D16" w:rsidP="006473A1">
      <w:pPr>
        <w:spacing w:line="240" w:lineRule="auto"/>
      </w:pPr>
    </w:p>
    <w:p w14:paraId="1F1F6354" w14:textId="77777777" w:rsidR="006473A1" w:rsidRDefault="006473A1" w:rsidP="006473A1">
      <w:pPr>
        <w:pStyle w:val="1Kop"/>
        <w:rPr>
          <w:b w:val="0"/>
        </w:rPr>
      </w:pPr>
      <w:bookmarkStart w:id="12" w:name="_Toc493583779"/>
      <w:r w:rsidRPr="00E30935">
        <w:rPr>
          <w:b w:val="0"/>
        </w:rPr>
        <w:t>Taken</w:t>
      </w:r>
      <w:bookmarkEnd w:id="12"/>
    </w:p>
    <w:p w14:paraId="12323D8C" w14:textId="77777777" w:rsidR="00044A6B" w:rsidRPr="00E30935" w:rsidRDefault="00044A6B" w:rsidP="00044A6B">
      <w:pPr>
        <w:pStyle w:val="1Kop"/>
        <w:numPr>
          <w:ilvl w:val="0"/>
          <w:numId w:val="0"/>
        </w:numPr>
        <w:ind w:left="360"/>
        <w:rPr>
          <w:b w:val="0"/>
        </w:rPr>
      </w:pPr>
    </w:p>
    <w:tbl>
      <w:tblPr>
        <w:tblStyle w:val="Tabelraster"/>
        <w:tblW w:w="0" w:type="auto"/>
        <w:tblInd w:w="170"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4743"/>
        <w:gridCol w:w="2458"/>
        <w:gridCol w:w="1701"/>
      </w:tblGrid>
      <w:tr w:rsidR="006473A1" w:rsidRPr="002B78D1" w14:paraId="715ADD17" w14:textId="77777777" w:rsidTr="00C3111D">
        <w:tc>
          <w:tcPr>
            <w:tcW w:w="4743" w:type="dxa"/>
            <w:tcBorders>
              <w:top w:val="dotted" w:sz="4" w:space="0" w:color="auto"/>
              <w:left w:val="nil"/>
              <w:bottom w:val="dotted" w:sz="4" w:space="0" w:color="auto"/>
              <w:right w:val="nil"/>
            </w:tcBorders>
            <w:hideMark/>
          </w:tcPr>
          <w:p w14:paraId="2C6FE7E5" w14:textId="77777777" w:rsidR="006473A1" w:rsidRPr="002B78D1" w:rsidRDefault="006473A1" w:rsidP="00660BFE">
            <w:pPr>
              <w:spacing w:line="240" w:lineRule="auto"/>
              <w:ind w:left="0"/>
              <w:rPr>
                <w:i/>
              </w:rPr>
            </w:pPr>
            <w:r w:rsidRPr="002B78D1">
              <w:rPr>
                <w:i/>
              </w:rPr>
              <w:t>Wat</w:t>
            </w:r>
          </w:p>
        </w:tc>
        <w:tc>
          <w:tcPr>
            <w:tcW w:w="2458" w:type="dxa"/>
            <w:tcBorders>
              <w:top w:val="dotted" w:sz="4" w:space="0" w:color="auto"/>
              <w:left w:val="nil"/>
              <w:bottom w:val="dotted" w:sz="4" w:space="0" w:color="auto"/>
              <w:right w:val="nil"/>
            </w:tcBorders>
            <w:hideMark/>
          </w:tcPr>
          <w:p w14:paraId="5C201355" w14:textId="77777777" w:rsidR="006473A1" w:rsidRPr="002B78D1" w:rsidRDefault="006473A1" w:rsidP="00660BFE">
            <w:pPr>
              <w:spacing w:line="240" w:lineRule="auto"/>
              <w:ind w:left="0"/>
              <w:rPr>
                <w:b/>
                <w:i/>
              </w:rPr>
            </w:pPr>
            <w:r w:rsidRPr="002B78D1">
              <w:rPr>
                <w:b/>
                <w:i/>
              </w:rPr>
              <w:t>Wie</w:t>
            </w:r>
          </w:p>
        </w:tc>
        <w:tc>
          <w:tcPr>
            <w:tcW w:w="1701" w:type="dxa"/>
            <w:tcBorders>
              <w:top w:val="dotted" w:sz="4" w:space="0" w:color="auto"/>
              <w:left w:val="nil"/>
              <w:bottom w:val="dotted" w:sz="4" w:space="0" w:color="auto"/>
              <w:right w:val="nil"/>
            </w:tcBorders>
            <w:hideMark/>
          </w:tcPr>
          <w:p w14:paraId="5592873C" w14:textId="77777777" w:rsidR="006473A1" w:rsidRPr="002B78D1" w:rsidRDefault="006473A1" w:rsidP="00660BFE">
            <w:pPr>
              <w:spacing w:line="240" w:lineRule="auto"/>
              <w:ind w:left="0"/>
              <w:rPr>
                <w:i/>
              </w:rPr>
            </w:pPr>
            <w:r w:rsidRPr="002B78D1">
              <w:rPr>
                <w:i/>
              </w:rPr>
              <w:t>Wanneer</w:t>
            </w:r>
          </w:p>
        </w:tc>
      </w:tr>
      <w:tr w:rsidR="006473A1" w:rsidRPr="002B78D1" w14:paraId="4018A977" w14:textId="77777777" w:rsidTr="00C3111D">
        <w:tc>
          <w:tcPr>
            <w:tcW w:w="4743" w:type="dxa"/>
            <w:tcBorders>
              <w:top w:val="dotted" w:sz="4" w:space="0" w:color="auto"/>
              <w:left w:val="nil"/>
              <w:bottom w:val="dotted" w:sz="4" w:space="0" w:color="auto"/>
              <w:right w:val="nil"/>
            </w:tcBorders>
          </w:tcPr>
          <w:p w14:paraId="45E0A275" w14:textId="77777777" w:rsidR="006473A1" w:rsidRPr="002B78D1" w:rsidRDefault="007F5F70" w:rsidP="00660BFE">
            <w:pPr>
              <w:spacing w:line="240" w:lineRule="auto"/>
              <w:ind w:left="0"/>
            </w:pPr>
            <w:r>
              <w:t>Analytics: fragmenten veel beluisterd?</w:t>
            </w:r>
          </w:p>
        </w:tc>
        <w:tc>
          <w:tcPr>
            <w:tcW w:w="2458" w:type="dxa"/>
            <w:tcBorders>
              <w:top w:val="dotted" w:sz="4" w:space="0" w:color="auto"/>
              <w:left w:val="nil"/>
              <w:bottom w:val="dotted" w:sz="4" w:space="0" w:color="auto"/>
              <w:right w:val="nil"/>
            </w:tcBorders>
          </w:tcPr>
          <w:p w14:paraId="55C539F2" w14:textId="77777777" w:rsidR="006473A1" w:rsidRPr="002B78D1" w:rsidRDefault="007F5F70" w:rsidP="00660BFE">
            <w:pPr>
              <w:spacing w:line="240" w:lineRule="auto"/>
              <w:ind w:left="0"/>
              <w:rPr>
                <w:b/>
              </w:rPr>
            </w:pPr>
            <w:r>
              <w:rPr>
                <w:b/>
              </w:rPr>
              <w:t>Lisbeth</w:t>
            </w:r>
          </w:p>
        </w:tc>
        <w:tc>
          <w:tcPr>
            <w:tcW w:w="1701" w:type="dxa"/>
            <w:tcBorders>
              <w:top w:val="dotted" w:sz="4" w:space="0" w:color="auto"/>
              <w:left w:val="nil"/>
              <w:bottom w:val="dotted" w:sz="4" w:space="0" w:color="auto"/>
              <w:right w:val="nil"/>
            </w:tcBorders>
          </w:tcPr>
          <w:p w14:paraId="0A4CD1C8" w14:textId="77777777" w:rsidR="006473A1" w:rsidRPr="002B78D1" w:rsidRDefault="007F5F70" w:rsidP="00930307">
            <w:pPr>
              <w:spacing w:line="240" w:lineRule="auto"/>
              <w:ind w:left="0"/>
            </w:pPr>
            <w:r>
              <w:t>05/10/</w:t>
            </w:r>
            <w:r w:rsidR="00044A6B">
              <w:t>20</w:t>
            </w:r>
            <w:r>
              <w:t>17</w:t>
            </w:r>
          </w:p>
        </w:tc>
      </w:tr>
      <w:tr w:rsidR="00044A6B" w:rsidRPr="002B78D1" w14:paraId="643D67E5" w14:textId="77777777" w:rsidTr="00C3111D">
        <w:tc>
          <w:tcPr>
            <w:tcW w:w="4743" w:type="dxa"/>
            <w:tcBorders>
              <w:top w:val="dotted" w:sz="4" w:space="0" w:color="auto"/>
              <w:left w:val="nil"/>
              <w:bottom w:val="dotted" w:sz="4" w:space="0" w:color="auto"/>
              <w:right w:val="nil"/>
            </w:tcBorders>
          </w:tcPr>
          <w:p w14:paraId="0D2A22D5" w14:textId="77777777" w:rsidR="00044A6B" w:rsidRDefault="00044A6B" w:rsidP="00660BFE">
            <w:pPr>
              <w:spacing w:line="240" w:lineRule="auto"/>
              <w:ind w:left="0"/>
            </w:pPr>
            <w:r>
              <w:t>Muziekregelgeving aanpassen</w:t>
            </w:r>
          </w:p>
        </w:tc>
        <w:tc>
          <w:tcPr>
            <w:tcW w:w="2458" w:type="dxa"/>
            <w:tcBorders>
              <w:top w:val="dotted" w:sz="4" w:space="0" w:color="auto"/>
              <w:left w:val="nil"/>
              <w:bottom w:val="dotted" w:sz="4" w:space="0" w:color="auto"/>
              <w:right w:val="nil"/>
            </w:tcBorders>
          </w:tcPr>
          <w:p w14:paraId="24870EBC" w14:textId="77777777" w:rsidR="00044A6B" w:rsidRDefault="00044A6B" w:rsidP="00044A6B">
            <w:pPr>
              <w:spacing w:line="240" w:lineRule="auto"/>
              <w:ind w:left="0"/>
              <w:rPr>
                <w:b/>
              </w:rPr>
            </w:pPr>
            <w:r>
              <w:rPr>
                <w:b/>
              </w:rPr>
              <w:t>Rosa</w:t>
            </w:r>
          </w:p>
        </w:tc>
        <w:tc>
          <w:tcPr>
            <w:tcW w:w="1701" w:type="dxa"/>
            <w:tcBorders>
              <w:top w:val="dotted" w:sz="4" w:space="0" w:color="auto"/>
              <w:left w:val="nil"/>
              <w:bottom w:val="dotted" w:sz="4" w:space="0" w:color="auto"/>
              <w:right w:val="nil"/>
            </w:tcBorders>
          </w:tcPr>
          <w:p w14:paraId="6C4D1577" w14:textId="77777777" w:rsidR="00044A6B" w:rsidRDefault="00044A6B" w:rsidP="00011D16">
            <w:pPr>
              <w:spacing w:line="240" w:lineRule="auto"/>
              <w:ind w:left="0"/>
            </w:pPr>
            <w:r>
              <w:t>24/2/2017</w:t>
            </w:r>
          </w:p>
        </w:tc>
      </w:tr>
      <w:tr w:rsidR="00044A6B" w:rsidRPr="002B78D1" w14:paraId="1BF1C2F0" w14:textId="77777777" w:rsidTr="00C3111D">
        <w:tc>
          <w:tcPr>
            <w:tcW w:w="4743" w:type="dxa"/>
            <w:tcBorders>
              <w:top w:val="dotted" w:sz="4" w:space="0" w:color="auto"/>
              <w:left w:val="nil"/>
              <w:bottom w:val="dotted" w:sz="4" w:space="0" w:color="auto"/>
              <w:right w:val="nil"/>
            </w:tcBorders>
          </w:tcPr>
          <w:p w14:paraId="22C7AB2A" w14:textId="77777777" w:rsidR="00044A6B" w:rsidRDefault="00044A6B" w:rsidP="00660BFE">
            <w:pPr>
              <w:spacing w:line="240" w:lineRule="auto"/>
              <w:ind w:left="0"/>
            </w:pPr>
            <w:r>
              <w:t>Lijst toonsoorten aanpassen</w:t>
            </w:r>
          </w:p>
        </w:tc>
        <w:tc>
          <w:tcPr>
            <w:tcW w:w="2458" w:type="dxa"/>
            <w:tcBorders>
              <w:top w:val="dotted" w:sz="4" w:space="0" w:color="auto"/>
              <w:left w:val="nil"/>
              <w:bottom w:val="dotted" w:sz="4" w:space="0" w:color="auto"/>
              <w:right w:val="nil"/>
            </w:tcBorders>
          </w:tcPr>
          <w:p w14:paraId="60FE1E1B" w14:textId="77777777" w:rsidR="00044A6B" w:rsidRDefault="00044A6B" w:rsidP="00044A6B">
            <w:pPr>
              <w:spacing w:line="240" w:lineRule="auto"/>
              <w:ind w:left="0"/>
              <w:rPr>
                <w:b/>
              </w:rPr>
            </w:pPr>
            <w:r>
              <w:rPr>
                <w:b/>
              </w:rPr>
              <w:t>Rosa</w:t>
            </w:r>
          </w:p>
        </w:tc>
        <w:tc>
          <w:tcPr>
            <w:tcW w:w="1701" w:type="dxa"/>
            <w:tcBorders>
              <w:top w:val="dotted" w:sz="4" w:space="0" w:color="auto"/>
              <w:left w:val="nil"/>
              <w:bottom w:val="dotted" w:sz="4" w:space="0" w:color="auto"/>
              <w:right w:val="nil"/>
            </w:tcBorders>
          </w:tcPr>
          <w:p w14:paraId="0FD5E653" w14:textId="77777777" w:rsidR="00044A6B" w:rsidRDefault="00044A6B" w:rsidP="00011D16">
            <w:pPr>
              <w:spacing w:line="240" w:lineRule="auto"/>
              <w:ind w:left="0"/>
            </w:pPr>
            <w:r>
              <w:t>24/2/2017</w:t>
            </w:r>
          </w:p>
        </w:tc>
      </w:tr>
      <w:tr w:rsidR="00044A6B" w:rsidRPr="002B78D1" w14:paraId="46E07061" w14:textId="77777777" w:rsidTr="00C3111D">
        <w:tc>
          <w:tcPr>
            <w:tcW w:w="4743" w:type="dxa"/>
            <w:tcBorders>
              <w:top w:val="dotted" w:sz="4" w:space="0" w:color="auto"/>
              <w:left w:val="nil"/>
              <w:bottom w:val="dotted" w:sz="4" w:space="0" w:color="auto"/>
              <w:right w:val="nil"/>
            </w:tcBorders>
          </w:tcPr>
          <w:p w14:paraId="24D0414A" w14:textId="77777777" w:rsidR="00044A6B" w:rsidRDefault="00044A6B" w:rsidP="00660BFE">
            <w:pPr>
              <w:spacing w:line="240" w:lineRule="auto"/>
              <w:ind w:left="0"/>
            </w:pPr>
            <w:r>
              <w:t>Lijst Muziekvormen aanpassen</w:t>
            </w:r>
          </w:p>
        </w:tc>
        <w:tc>
          <w:tcPr>
            <w:tcW w:w="2458" w:type="dxa"/>
            <w:tcBorders>
              <w:top w:val="dotted" w:sz="4" w:space="0" w:color="auto"/>
              <w:left w:val="nil"/>
              <w:bottom w:val="dotted" w:sz="4" w:space="0" w:color="auto"/>
              <w:right w:val="nil"/>
            </w:tcBorders>
          </w:tcPr>
          <w:p w14:paraId="64656E06" w14:textId="77777777" w:rsidR="00044A6B" w:rsidRDefault="00044A6B" w:rsidP="00044A6B">
            <w:pPr>
              <w:spacing w:line="240" w:lineRule="auto"/>
              <w:ind w:left="0"/>
              <w:rPr>
                <w:b/>
              </w:rPr>
            </w:pPr>
            <w:r>
              <w:rPr>
                <w:b/>
              </w:rPr>
              <w:t>Rosa</w:t>
            </w:r>
          </w:p>
        </w:tc>
        <w:tc>
          <w:tcPr>
            <w:tcW w:w="1701" w:type="dxa"/>
            <w:tcBorders>
              <w:top w:val="dotted" w:sz="4" w:space="0" w:color="auto"/>
              <w:left w:val="nil"/>
              <w:bottom w:val="dotted" w:sz="4" w:space="0" w:color="auto"/>
              <w:right w:val="nil"/>
            </w:tcBorders>
          </w:tcPr>
          <w:p w14:paraId="223ADA96" w14:textId="77777777" w:rsidR="00044A6B" w:rsidRDefault="00044A6B" w:rsidP="00011D16">
            <w:pPr>
              <w:spacing w:line="240" w:lineRule="auto"/>
              <w:ind w:left="0"/>
            </w:pPr>
            <w:r>
              <w:t>24/2/2017</w:t>
            </w:r>
          </w:p>
        </w:tc>
      </w:tr>
      <w:tr w:rsidR="00044A6B" w:rsidRPr="002B78D1" w14:paraId="2AB7AE0E" w14:textId="77777777" w:rsidTr="00C3111D">
        <w:tc>
          <w:tcPr>
            <w:tcW w:w="4743" w:type="dxa"/>
            <w:tcBorders>
              <w:top w:val="dotted" w:sz="4" w:space="0" w:color="auto"/>
              <w:left w:val="nil"/>
              <w:bottom w:val="dotted" w:sz="4" w:space="0" w:color="auto"/>
              <w:right w:val="nil"/>
            </w:tcBorders>
          </w:tcPr>
          <w:p w14:paraId="2B440272" w14:textId="77777777" w:rsidR="00044A6B" w:rsidRDefault="00044A6B" w:rsidP="00660BFE">
            <w:pPr>
              <w:spacing w:line="240" w:lineRule="auto"/>
              <w:ind w:left="0"/>
            </w:pPr>
            <w:r>
              <w:t>Tekst Aleph CDR aanvullen</w:t>
            </w:r>
          </w:p>
        </w:tc>
        <w:tc>
          <w:tcPr>
            <w:tcW w:w="2458" w:type="dxa"/>
            <w:tcBorders>
              <w:top w:val="dotted" w:sz="4" w:space="0" w:color="auto"/>
              <w:left w:val="nil"/>
              <w:bottom w:val="dotted" w:sz="4" w:space="0" w:color="auto"/>
              <w:right w:val="nil"/>
            </w:tcBorders>
          </w:tcPr>
          <w:p w14:paraId="6B1E94A5" w14:textId="77777777" w:rsidR="00044A6B" w:rsidRDefault="00044A6B" w:rsidP="00044A6B">
            <w:pPr>
              <w:spacing w:line="240" w:lineRule="auto"/>
              <w:ind w:left="0"/>
              <w:rPr>
                <w:b/>
              </w:rPr>
            </w:pPr>
            <w:r>
              <w:rPr>
                <w:b/>
              </w:rPr>
              <w:t>Rosa</w:t>
            </w:r>
          </w:p>
        </w:tc>
        <w:tc>
          <w:tcPr>
            <w:tcW w:w="1701" w:type="dxa"/>
            <w:tcBorders>
              <w:top w:val="dotted" w:sz="4" w:space="0" w:color="auto"/>
              <w:left w:val="nil"/>
              <w:bottom w:val="dotted" w:sz="4" w:space="0" w:color="auto"/>
              <w:right w:val="nil"/>
            </w:tcBorders>
          </w:tcPr>
          <w:p w14:paraId="0F3977DA" w14:textId="77777777" w:rsidR="00044A6B" w:rsidRDefault="00044A6B" w:rsidP="00011D16">
            <w:pPr>
              <w:spacing w:line="240" w:lineRule="auto"/>
              <w:ind w:left="0"/>
            </w:pPr>
            <w:r>
              <w:t>24/2/</w:t>
            </w:r>
            <w:r w:rsidR="00B621F5">
              <w:t>20</w:t>
            </w:r>
            <w:r>
              <w:t>17</w:t>
            </w:r>
          </w:p>
        </w:tc>
      </w:tr>
      <w:tr w:rsidR="006473A1" w:rsidRPr="002B78D1" w14:paraId="1571CC7D" w14:textId="77777777" w:rsidTr="00C3111D">
        <w:tc>
          <w:tcPr>
            <w:tcW w:w="4743" w:type="dxa"/>
            <w:tcBorders>
              <w:top w:val="dotted" w:sz="4" w:space="0" w:color="auto"/>
              <w:left w:val="nil"/>
              <w:bottom w:val="dotted" w:sz="4" w:space="0" w:color="auto"/>
              <w:right w:val="nil"/>
            </w:tcBorders>
          </w:tcPr>
          <w:p w14:paraId="639D09FA" w14:textId="77777777" w:rsidR="006473A1" w:rsidRPr="002B78D1" w:rsidRDefault="00C3111D" w:rsidP="00660BFE">
            <w:pPr>
              <w:spacing w:line="240" w:lineRule="auto"/>
              <w:ind w:left="0"/>
            </w:pPr>
            <w:r>
              <w:t>Regelgeving</w:t>
            </w:r>
            <w:r w:rsidR="00D01A1C">
              <w:t xml:space="preserve"> Uniforme titels </w:t>
            </w:r>
            <w:r>
              <w:t xml:space="preserve"> aanpassen</w:t>
            </w:r>
          </w:p>
        </w:tc>
        <w:tc>
          <w:tcPr>
            <w:tcW w:w="2458" w:type="dxa"/>
            <w:tcBorders>
              <w:top w:val="dotted" w:sz="4" w:space="0" w:color="auto"/>
              <w:left w:val="nil"/>
              <w:bottom w:val="dotted" w:sz="4" w:space="0" w:color="auto"/>
              <w:right w:val="nil"/>
            </w:tcBorders>
          </w:tcPr>
          <w:p w14:paraId="1A94B32F" w14:textId="77777777" w:rsidR="006473A1" w:rsidRPr="002B78D1" w:rsidRDefault="00044A6B" w:rsidP="00044A6B">
            <w:pPr>
              <w:spacing w:line="240" w:lineRule="auto"/>
              <w:ind w:left="0"/>
              <w:rPr>
                <w:b/>
              </w:rPr>
            </w:pPr>
            <w:r>
              <w:rPr>
                <w:b/>
              </w:rPr>
              <w:t xml:space="preserve">Rosa, </w:t>
            </w:r>
            <w:r w:rsidR="00C3111D">
              <w:rPr>
                <w:b/>
              </w:rPr>
              <w:t xml:space="preserve">Luc, Rie </w:t>
            </w:r>
          </w:p>
        </w:tc>
        <w:tc>
          <w:tcPr>
            <w:tcW w:w="1701" w:type="dxa"/>
            <w:tcBorders>
              <w:top w:val="dotted" w:sz="4" w:space="0" w:color="auto"/>
              <w:left w:val="nil"/>
              <w:bottom w:val="dotted" w:sz="4" w:space="0" w:color="auto"/>
              <w:right w:val="nil"/>
            </w:tcBorders>
          </w:tcPr>
          <w:p w14:paraId="55AAD31C" w14:textId="77777777" w:rsidR="006473A1" w:rsidRPr="002B78D1" w:rsidRDefault="00C3111D" w:rsidP="00011D16">
            <w:pPr>
              <w:spacing w:line="240" w:lineRule="auto"/>
              <w:ind w:left="0"/>
            </w:pPr>
            <w:r>
              <w:t>V</w:t>
            </w:r>
            <w:r w:rsidR="00011D16">
              <w:t>óó</w:t>
            </w:r>
            <w:r>
              <w:t>r 05/10/17</w:t>
            </w:r>
          </w:p>
        </w:tc>
      </w:tr>
      <w:tr w:rsidR="00044A6B" w:rsidRPr="002B78D1" w14:paraId="58ABB29B" w14:textId="77777777" w:rsidTr="00C3111D">
        <w:tc>
          <w:tcPr>
            <w:tcW w:w="4743" w:type="dxa"/>
            <w:tcBorders>
              <w:top w:val="dotted" w:sz="4" w:space="0" w:color="auto"/>
              <w:left w:val="nil"/>
              <w:bottom w:val="dotted" w:sz="4" w:space="0" w:color="auto"/>
              <w:right w:val="nil"/>
            </w:tcBorders>
          </w:tcPr>
          <w:p w14:paraId="49BE9FCA" w14:textId="77777777" w:rsidR="00044A6B" w:rsidRDefault="00044A6B" w:rsidP="00660BFE">
            <w:pPr>
              <w:spacing w:line="240" w:lineRule="auto"/>
              <w:ind w:left="0"/>
            </w:pPr>
            <w:r>
              <w:t>Nieuwe regelgeving Uniforme titels lezen</w:t>
            </w:r>
          </w:p>
        </w:tc>
        <w:tc>
          <w:tcPr>
            <w:tcW w:w="2458" w:type="dxa"/>
            <w:tcBorders>
              <w:top w:val="dotted" w:sz="4" w:space="0" w:color="auto"/>
              <w:left w:val="nil"/>
              <w:bottom w:val="dotted" w:sz="4" w:space="0" w:color="auto"/>
              <w:right w:val="nil"/>
            </w:tcBorders>
          </w:tcPr>
          <w:p w14:paraId="3104F40E" w14:textId="77777777" w:rsidR="00044A6B" w:rsidRDefault="00044A6B" w:rsidP="00660BFE">
            <w:pPr>
              <w:spacing w:line="240" w:lineRule="auto"/>
              <w:ind w:left="0"/>
              <w:rPr>
                <w:b/>
              </w:rPr>
            </w:pPr>
            <w:r>
              <w:rPr>
                <w:b/>
              </w:rPr>
              <w:t>Catalografen klassieke muziek</w:t>
            </w:r>
          </w:p>
        </w:tc>
        <w:tc>
          <w:tcPr>
            <w:tcW w:w="1701" w:type="dxa"/>
            <w:tcBorders>
              <w:top w:val="dotted" w:sz="4" w:space="0" w:color="auto"/>
              <w:left w:val="nil"/>
              <w:bottom w:val="dotted" w:sz="4" w:space="0" w:color="auto"/>
              <w:right w:val="nil"/>
            </w:tcBorders>
          </w:tcPr>
          <w:p w14:paraId="2613979A" w14:textId="77777777" w:rsidR="00044A6B" w:rsidRDefault="00044A6B" w:rsidP="00930307">
            <w:pPr>
              <w:spacing w:line="240" w:lineRule="auto"/>
              <w:ind w:left="0"/>
            </w:pPr>
            <w:r>
              <w:t>Vóór 5/10/17</w:t>
            </w:r>
          </w:p>
        </w:tc>
      </w:tr>
      <w:tr w:rsidR="006473A1" w:rsidRPr="002B78D1" w14:paraId="4E031493" w14:textId="77777777" w:rsidTr="00C3111D">
        <w:tc>
          <w:tcPr>
            <w:tcW w:w="4743" w:type="dxa"/>
            <w:tcBorders>
              <w:top w:val="dotted" w:sz="4" w:space="0" w:color="auto"/>
              <w:left w:val="nil"/>
              <w:bottom w:val="dotted" w:sz="4" w:space="0" w:color="auto"/>
              <w:right w:val="nil"/>
            </w:tcBorders>
          </w:tcPr>
          <w:p w14:paraId="4DEFBEF9" w14:textId="77777777" w:rsidR="006473A1" w:rsidRPr="002B78D1" w:rsidRDefault="00930307" w:rsidP="00660BFE">
            <w:pPr>
              <w:spacing w:line="240" w:lineRule="auto"/>
              <w:ind w:left="0"/>
            </w:pPr>
            <w:r>
              <w:t xml:space="preserve">Auteursfuncties </w:t>
            </w:r>
            <w:r w:rsidR="00B621F5">
              <w:t xml:space="preserve">in annotatie </w:t>
            </w:r>
            <w:r>
              <w:t>van CDR</w:t>
            </w:r>
            <w:r w:rsidR="00B621F5">
              <w:t xml:space="preserve"> in Bibliotheekportalen</w:t>
            </w:r>
            <w:r>
              <w:t>: behouden of weglaten?</w:t>
            </w:r>
          </w:p>
        </w:tc>
        <w:tc>
          <w:tcPr>
            <w:tcW w:w="2458" w:type="dxa"/>
            <w:tcBorders>
              <w:top w:val="dotted" w:sz="4" w:space="0" w:color="auto"/>
              <w:left w:val="nil"/>
              <w:bottom w:val="dotted" w:sz="4" w:space="0" w:color="auto"/>
              <w:right w:val="nil"/>
            </w:tcBorders>
          </w:tcPr>
          <w:p w14:paraId="017E280F" w14:textId="77777777" w:rsidR="006473A1" w:rsidRPr="002B78D1" w:rsidRDefault="00930307" w:rsidP="00660BFE">
            <w:pPr>
              <w:spacing w:line="240" w:lineRule="auto"/>
              <w:ind w:left="0"/>
              <w:rPr>
                <w:b/>
              </w:rPr>
            </w:pPr>
            <w:r>
              <w:rPr>
                <w:b/>
              </w:rPr>
              <w:t>Iedereen</w:t>
            </w:r>
          </w:p>
        </w:tc>
        <w:tc>
          <w:tcPr>
            <w:tcW w:w="1701" w:type="dxa"/>
            <w:tcBorders>
              <w:top w:val="dotted" w:sz="4" w:space="0" w:color="auto"/>
              <w:left w:val="nil"/>
              <w:bottom w:val="dotted" w:sz="4" w:space="0" w:color="auto"/>
              <w:right w:val="nil"/>
            </w:tcBorders>
          </w:tcPr>
          <w:p w14:paraId="5FD37381" w14:textId="77777777" w:rsidR="006473A1" w:rsidRPr="002B78D1" w:rsidRDefault="00044A6B" w:rsidP="00930307">
            <w:pPr>
              <w:spacing w:line="240" w:lineRule="auto"/>
              <w:ind w:left="0"/>
            </w:pPr>
            <w:r>
              <w:t>05/10/20</w:t>
            </w:r>
            <w:r w:rsidR="00930307">
              <w:t>17</w:t>
            </w:r>
          </w:p>
        </w:tc>
      </w:tr>
      <w:tr w:rsidR="003A6F99" w:rsidRPr="002B78D1" w14:paraId="1590DDB4" w14:textId="77777777" w:rsidTr="00C3111D">
        <w:tc>
          <w:tcPr>
            <w:tcW w:w="4743" w:type="dxa"/>
            <w:tcBorders>
              <w:top w:val="dotted" w:sz="4" w:space="0" w:color="auto"/>
              <w:left w:val="nil"/>
              <w:bottom w:val="dotted" w:sz="4" w:space="0" w:color="auto"/>
              <w:right w:val="nil"/>
            </w:tcBorders>
          </w:tcPr>
          <w:p w14:paraId="6739223E" w14:textId="77777777" w:rsidR="003A6F99" w:rsidRDefault="003A6F99" w:rsidP="00660BFE">
            <w:pPr>
              <w:spacing w:line="240" w:lineRule="auto"/>
              <w:ind w:left="0"/>
            </w:pPr>
            <w:r>
              <w:t>Spatie probleem in uniforme titels</w:t>
            </w:r>
          </w:p>
        </w:tc>
        <w:tc>
          <w:tcPr>
            <w:tcW w:w="2458" w:type="dxa"/>
            <w:tcBorders>
              <w:top w:val="dotted" w:sz="4" w:space="0" w:color="auto"/>
              <w:left w:val="nil"/>
              <w:bottom w:val="dotted" w:sz="4" w:space="0" w:color="auto"/>
              <w:right w:val="nil"/>
            </w:tcBorders>
          </w:tcPr>
          <w:p w14:paraId="15E3925F" w14:textId="77777777" w:rsidR="003A6F99" w:rsidRDefault="003A6F99" w:rsidP="00660BFE">
            <w:pPr>
              <w:spacing w:line="240" w:lineRule="auto"/>
              <w:ind w:left="0"/>
              <w:rPr>
                <w:b/>
              </w:rPr>
            </w:pPr>
            <w:r>
              <w:rPr>
                <w:b/>
              </w:rPr>
              <w:t>Lisbeth/Ex Libris</w:t>
            </w:r>
          </w:p>
        </w:tc>
        <w:tc>
          <w:tcPr>
            <w:tcW w:w="1701" w:type="dxa"/>
            <w:tcBorders>
              <w:top w:val="dotted" w:sz="4" w:space="0" w:color="auto"/>
              <w:left w:val="nil"/>
              <w:bottom w:val="dotted" w:sz="4" w:space="0" w:color="auto"/>
              <w:right w:val="nil"/>
            </w:tcBorders>
          </w:tcPr>
          <w:p w14:paraId="567304ED" w14:textId="77777777" w:rsidR="003A6F99" w:rsidRDefault="003A6F99" w:rsidP="00930307">
            <w:pPr>
              <w:spacing w:line="240" w:lineRule="auto"/>
              <w:ind w:left="0"/>
            </w:pPr>
            <w:r>
              <w:t>5/10/2017</w:t>
            </w:r>
          </w:p>
        </w:tc>
      </w:tr>
    </w:tbl>
    <w:p w14:paraId="7196018D" w14:textId="77777777" w:rsidR="006473A1" w:rsidRDefault="006473A1" w:rsidP="00011D16">
      <w:pPr>
        <w:spacing w:line="240" w:lineRule="auto"/>
        <w:ind w:left="0"/>
      </w:pPr>
    </w:p>
    <w:p w14:paraId="22C68326" w14:textId="77777777" w:rsidR="006473A1" w:rsidRPr="00E30935" w:rsidRDefault="006473A1" w:rsidP="006473A1">
      <w:pPr>
        <w:pStyle w:val="1Kop"/>
        <w:rPr>
          <w:b w:val="0"/>
        </w:rPr>
      </w:pPr>
      <w:bookmarkStart w:id="13" w:name="_Toc493583780"/>
      <w:r w:rsidRPr="00E30935">
        <w:rPr>
          <w:b w:val="0"/>
        </w:rPr>
        <w:t>Aanwezigheden</w:t>
      </w:r>
      <w:bookmarkEnd w:id="13"/>
    </w:p>
    <w:p w14:paraId="34A20546" w14:textId="77777777" w:rsidR="006473A1" w:rsidRPr="002B78D1" w:rsidRDefault="006473A1" w:rsidP="006473A1">
      <w:pPr>
        <w:spacing w:line="240" w:lineRule="auto"/>
      </w:pPr>
    </w:p>
    <w:tbl>
      <w:tblPr>
        <w:tblW w:w="0" w:type="auto"/>
        <w:jc w:val="center"/>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2376"/>
        <w:gridCol w:w="2552"/>
        <w:gridCol w:w="1876"/>
      </w:tblGrid>
      <w:tr w:rsidR="006473A1" w:rsidRPr="002B78D1" w14:paraId="4D7931C2" w14:textId="77777777" w:rsidTr="00392A2D">
        <w:trPr>
          <w:trHeight w:val="480"/>
          <w:jc w:val="center"/>
        </w:trPr>
        <w:tc>
          <w:tcPr>
            <w:tcW w:w="2376" w:type="dxa"/>
            <w:tcBorders>
              <w:top w:val="dotted" w:sz="4" w:space="0" w:color="auto"/>
              <w:left w:val="nil"/>
              <w:bottom w:val="dotted" w:sz="4" w:space="0" w:color="auto"/>
              <w:right w:val="nil"/>
            </w:tcBorders>
            <w:vAlign w:val="center"/>
            <w:hideMark/>
          </w:tcPr>
          <w:p w14:paraId="46B1184F" w14:textId="77777777" w:rsidR="006473A1" w:rsidRPr="002B78D1" w:rsidRDefault="006473A1" w:rsidP="00660BFE">
            <w:pPr>
              <w:spacing w:line="240" w:lineRule="auto"/>
              <w:rPr>
                <w:b/>
              </w:rPr>
            </w:pPr>
            <w:r w:rsidRPr="002B78D1">
              <w:rPr>
                <w:b/>
              </w:rPr>
              <w:t>Naam</w:t>
            </w:r>
          </w:p>
        </w:tc>
        <w:tc>
          <w:tcPr>
            <w:tcW w:w="2552" w:type="dxa"/>
            <w:tcBorders>
              <w:top w:val="dotted" w:sz="4" w:space="0" w:color="auto"/>
              <w:left w:val="nil"/>
              <w:bottom w:val="dotted" w:sz="4" w:space="0" w:color="auto"/>
              <w:right w:val="nil"/>
            </w:tcBorders>
            <w:hideMark/>
          </w:tcPr>
          <w:p w14:paraId="12FE6C4A" w14:textId="77777777" w:rsidR="006473A1" w:rsidRPr="002B78D1" w:rsidRDefault="006473A1" w:rsidP="00660BFE">
            <w:pPr>
              <w:spacing w:line="240" w:lineRule="auto"/>
              <w:rPr>
                <w:b/>
              </w:rPr>
            </w:pPr>
            <w:r w:rsidRPr="002B78D1">
              <w:rPr>
                <w:b/>
              </w:rPr>
              <w:t>Organisatie</w:t>
            </w:r>
          </w:p>
        </w:tc>
        <w:tc>
          <w:tcPr>
            <w:tcW w:w="1876" w:type="dxa"/>
            <w:tcBorders>
              <w:top w:val="dotted" w:sz="4" w:space="0" w:color="auto"/>
              <w:left w:val="nil"/>
              <w:bottom w:val="dotted" w:sz="4" w:space="0" w:color="auto"/>
              <w:right w:val="nil"/>
            </w:tcBorders>
            <w:vAlign w:val="center"/>
            <w:hideMark/>
          </w:tcPr>
          <w:p w14:paraId="458D0157" w14:textId="77777777" w:rsidR="006473A1" w:rsidRPr="002B78D1" w:rsidRDefault="00392A2D" w:rsidP="00A063BB">
            <w:pPr>
              <w:spacing w:line="240" w:lineRule="auto"/>
              <w:jc w:val="center"/>
              <w:rPr>
                <w:b/>
              </w:rPr>
            </w:pPr>
            <w:r>
              <w:rPr>
                <w:b/>
              </w:rPr>
              <w:t xml:space="preserve">Aanwezig </w:t>
            </w:r>
            <w:r w:rsidR="006473A1" w:rsidRPr="002B78D1">
              <w:rPr>
                <w:b/>
              </w:rPr>
              <w:t>/</w:t>
            </w:r>
            <w:r w:rsidR="006473A1" w:rsidRPr="002B78D1">
              <w:rPr>
                <w:b/>
              </w:rPr>
              <w:br/>
              <w:t>verontsch</w:t>
            </w:r>
            <w:r>
              <w:rPr>
                <w:b/>
              </w:rPr>
              <w:t>uldigd</w:t>
            </w:r>
          </w:p>
        </w:tc>
      </w:tr>
      <w:tr w:rsidR="006473A1" w:rsidRPr="002B78D1" w14:paraId="0D5AE573" w14:textId="77777777" w:rsidTr="00392A2D">
        <w:trPr>
          <w:trHeight w:val="480"/>
          <w:jc w:val="center"/>
        </w:trPr>
        <w:tc>
          <w:tcPr>
            <w:tcW w:w="2376" w:type="dxa"/>
            <w:tcBorders>
              <w:top w:val="dotted" w:sz="4" w:space="0" w:color="auto"/>
              <w:left w:val="nil"/>
              <w:bottom w:val="dotted" w:sz="4" w:space="0" w:color="auto"/>
              <w:right w:val="nil"/>
            </w:tcBorders>
            <w:vAlign w:val="center"/>
            <w:hideMark/>
          </w:tcPr>
          <w:p w14:paraId="3D76C06F" w14:textId="77777777" w:rsidR="006473A1" w:rsidRPr="002B78D1" w:rsidRDefault="006473A1" w:rsidP="00660BFE">
            <w:pPr>
              <w:spacing w:line="240" w:lineRule="auto"/>
            </w:pPr>
            <w:r w:rsidRPr="002B78D1">
              <w:t>Dani Pels</w:t>
            </w:r>
          </w:p>
        </w:tc>
        <w:tc>
          <w:tcPr>
            <w:tcW w:w="2552" w:type="dxa"/>
            <w:tcBorders>
              <w:top w:val="dotted" w:sz="4" w:space="0" w:color="auto"/>
              <w:left w:val="nil"/>
              <w:bottom w:val="dotted" w:sz="4" w:space="0" w:color="auto"/>
              <w:right w:val="nil"/>
            </w:tcBorders>
            <w:vAlign w:val="center"/>
            <w:hideMark/>
          </w:tcPr>
          <w:p w14:paraId="0FC13DD1" w14:textId="77777777" w:rsidR="006473A1" w:rsidRPr="002B78D1" w:rsidRDefault="006473A1" w:rsidP="00660BFE">
            <w:pPr>
              <w:spacing w:line="240" w:lineRule="auto"/>
            </w:pPr>
            <w:r w:rsidRPr="002B78D1">
              <w:t>Bibliotheek Antwerpen</w:t>
            </w:r>
          </w:p>
        </w:tc>
        <w:tc>
          <w:tcPr>
            <w:tcW w:w="1876" w:type="dxa"/>
            <w:tcBorders>
              <w:top w:val="dotted" w:sz="4" w:space="0" w:color="auto"/>
              <w:left w:val="nil"/>
              <w:bottom w:val="dotted" w:sz="4" w:space="0" w:color="auto"/>
              <w:right w:val="nil"/>
            </w:tcBorders>
            <w:vAlign w:val="center"/>
            <w:hideMark/>
          </w:tcPr>
          <w:p w14:paraId="036D2617" w14:textId="77777777" w:rsidR="006473A1" w:rsidRPr="002B78D1" w:rsidRDefault="00A063BB" w:rsidP="00A063BB">
            <w:pPr>
              <w:spacing w:line="240" w:lineRule="auto"/>
              <w:jc w:val="center"/>
            </w:pPr>
            <w:r>
              <w:t>A</w:t>
            </w:r>
          </w:p>
        </w:tc>
      </w:tr>
      <w:tr w:rsidR="00580882" w:rsidRPr="002B78D1" w14:paraId="04316B9F" w14:textId="77777777" w:rsidTr="00392A2D">
        <w:trPr>
          <w:trHeight w:val="480"/>
          <w:jc w:val="center"/>
        </w:trPr>
        <w:tc>
          <w:tcPr>
            <w:tcW w:w="2376" w:type="dxa"/>
            <w:tcBorders>
              <w:top w:val="dotted" w:sz="4" w:space="0" w:color="auto"/>
              <w:left w:val="nil"/>
              <w:bottom w:val="dotted" w:sz="4" w:space="0" w:color="auto"/>
              <w:right w:val="nil"/>
            </w:tcBorders>
            <w:vAlign w:val="center"/>
          </w:tcPr>
          <w:p w14:paraId="73211CE1" w14:textId="77777777" w:rsidR="00580882" w:rsidRPr="002B78D1" w:rsidRDefault="00A063BB" w:rsidP="00660BFE">
            <w:pPr>
              <w:spacing w:line="240" w:lineRule="auto"/>
            </w:pPr>
            <w:r>
              <w:t>Arnold</w:t>
            </w:r>
            <w:r w:rsidR="00105D60">
              <w:t xml:space="preserve"> </w:t>
            </w:r>
            <w:r w:rsidR="00105D60">
              <w:rPr>
                <w:rFonts w:cs="Calibri"/>
                <w:color w:val="000000"/>
                <w:shd w:val="clear" w:color="auto" w:fill="FFFFFF"/>
              </w:rPr>
              <w:t>Marijsse</w:t>
            </w:r>
          </w:p>
        </w:tc>
        <w:tc>
          <w:tcPr>
            <w:tcW w:w="2552" w:type="dxa"/>
            <w:tcBorders>
              <w:top w:val="dotted" w:sz="4" w:space="0" w:color="auto"/>
              <w:left w:val="nil"/>
              <w:bottom w:val="dotted" w:sz="4" w:space="0" w:color="auto"/>
              <w:right w:val="nil"/>
            </w:tcBorders>
            <w:vAlign w:val="center"/>
          </w:tcPr>
          <w:p w14:paraId="585DD51B" w14:textId="77777777" w:rsidR="00580882" w:rsidRPr="002B78D1" w:rsidRDefault="00580882" w:rsidP="00660BFE">
            <w:pPr>
              <w:spacing w:line="240" w:lineRule="auto"/>
            </w:pPr>
            <w:r>
              <w:t>Bibliotheek Antwerpen</w:t>
            </w:r>
          </w:p>
        </w:tc>
        <w:tc>
          <w:tcPr>
            <w:tcW w:w="1876" w:type="dxa"/>
            <w:tcBorders>
              <w:top w:val="dotted" w:sz="4" w:space="0" w:color="auto"/>
              <w:left w:val="nil"/>
              <w:bottom w:val="dotted" w:sz="4" w:space="0" w:color="auto"/>
              <w:right w:val="nil"/>
            </w:tcBorders>
            <w:vAlign w:val="center"/>
          </w:tcPr>
          <w:p w14:paraId="22C53FE8" w14:textId="77777777" w:rsidR="00580882" w:rsidRPr="002B78D1" w:rsidRDefault="00A063BB" w:rsidP="00A063BB">
            <w:pPr>
              <w:spacing w:line="240" w:lineRule="auto"/>
              <w:jc w:val="center"/>
            </w:pPr>
            <w:r>
              <w:t>A</w:t>
            </w:r>
          </w:p>
        </w:tc>
      </w:tr>
      <w:tr w:rsidR="006473A1" w:rsidRPr="002B78D1" w14:paraId="24C67EEC" w14:textId="77777777" w:rsidTr="00392A2D">
        <w:trPr>
          <w:trHeight w:val="480"/>
          <w:jc w:val="center"/>
        </w:trPr>
        <w:tc>
          <w:tcPr>
            <w:tcW w:w="2376" w:type="dxa"/>
            <w:tcBorders>
              <w:top w:val="dotted" w:sz="4" w:space="0" w:color="auto"/>
              <w:left w:val="nil"/>
              <w:bottom w:val="dotted" w:sz="4" w:space="0" w:color="auto"/>
              <w:right w:val="nil"/>
            </w:tcBorders>
            <w:vAlign w:val="center"/>
            <w:hideMark/>
          </w:tcPr>
          <w:p w14:paraId="76FA590C" w14:textId="77777777" w:rsidR="006473A1" w:rsidRPr="002B78D1" w:rsidRDefault="00105D60" w:rsidP="00660BFE">
            <w:pPr>
              <w:spacing w:line="240" w:lineRule="auto"/>
            </w:pPr>
            <w:r>
              <w:t>Ann</w:t>
            </w:r>
            <w:r w:rsidR="006473A1" w:rsidRPr="002B78D1">
              <w:t xml:space="preserve"> De Roey</w:t>
            </w:r>
          </w:p>
        </w:tc>
        <w:tc>
          <w:tcPr>
            <w:tcW w:w="2552" w:type="dxa"/>
            <w:tcBorders>
              <w:top w:val="dotted" w:sz="4" w:space="0" w:color="auto"/>
              <w:left w:val="nil"/>
              <w:bottom w:val="dotted" w:sz="4" w:space="0" w:color="auto"/>
              <w:right w:val="nil"/>
            </w:tcBorders>
            <w:vAlign w:val="center"/>
            <w:hideMark/>
          </w:tcPr>
          <w:p w14:paraId="7D371A97" w14:textId="77777777" w:rsidR="006473A1" w:rsidRPr="002B78D1" w:rsidRDefault="006473A1" w:rsidP="00660BFE">
            <w:pPr>
              <w:spacing w:line="240" w:lineRule="auto"/>
            </w:pPr>
            <w:r w:rsidRPr="002B78D1">
              <w:t>Bibliotheek Antwerpen</w:t>
            </w:r>
          </w:p>
        </w:tc>
        <w:tc>
          <w:tcPr>
            <w:tcW w:w="1876" w:type="dxa"/>
            <w:tcBorders>
              <w:top w:val="dotted" w:sz="4" w:space="0" w:color="auto"/>
              <w:left w:val="nil"/>
              <w:bottom w:val="dotted" w:sz="4" w:space="0" w:color="auto"/>
              <w:right w:val="nil"/>
            </w:tcBorders>
            <w:vAlign w:val="center"/>
            <w:hideMark/>
          </w:tcPr>
          <w:p w14:paraId="46040F29" w14:textId="77777777" w:rsidR="006473A1" w:rsidRPr="002B78D1" w:rsidRDefault="00DE10FE" w:rsidP="00A063BB">
            <w:pPr>
              <w:spacing w:line="240" w:lineRule="auto"/>
              <w:jc w:val="center"/>
            </w:pPr>
            <w:r>
              <w:t>V</w:t>
            </w:r>
          </w:p>
        </w:tc>
      </w:tr>
      <w:tr w:rsidR="006473A1" w:rsidRPr="002B78D1" w14:paraId="4230BDFF" w14:textId="77777777" w:rsidTr="00392A2D">
        <w:trPr>
          <w:trHeight w:val="480"/>
          <w:jc w:val="center"/>
        </w:trPr>
        <w:tc>
          <w:tcPr>
            <w:tcW w:w="2376" w:type="dxa"/>
            <w:tcBorders>
              <w:top w:val="dotted" w:sz="4" w:space="0" w:color="auto"/>
              <w:left w:val="nil"/>
              <w:bottom w:val="dotted" w:sz="4" w:space="0" w:color="auto"/>
              <w:right w:val="nil"/>
            </w:tcBorders>
            <w:vAlign w:val="center"/>
            <w:hideMark/>
          </w:tcPr>
          <w:p w14:paraId="6DFFF434" w14:textId="77777777" w:rsidR="006473A1" w:rsidRPr="002B78D1" w:rsidRDefault="006473A1" w:rsidP="00660BFE">
            <w:pPr>
              <w:spacing w:line="240" w:lineRule="auto"/>
            </w:pPr>
            <w:r w:rsidRPr="002B78D1">
              <w:t>Luc Gilliaert</w:t>
            </w:r>
          </w:p>
        </w:tc>
        <w:tc>
          <w:tcPr>
            <w:tcW w:w="2552" w:type="dxa"/>
            <w:tcBorders>
              <w:top w:val="dotted" w:sz="4" w:space="0" w:color="auto"/>
              <w:left w:val="nil"/>
              <w:bottom w:val="dotted" w:sz="4" w:space="0" w:color="auto"/>
              <w:right w:val="nil"/>
            </w:tcBorders>
            <w:vAlign w:val="center"/>
            <w:hideMark/>
          </w:tcPr>
          <w:p w14:paraId="0F48723E" w14:textId="77777777" w:rsidR="006473A1" w:rsidRPr="002B78D1" w:rsidRDefault="006473A1" w:rsidP="00660BFE">
            <w:pPr>
              <w:spacing w:line="240" w:lineRule="auto"/>
            </w:pPr>
            <w:r w:rsidRPr="002B78D1">
              <w:t>Bibliotheek  Brugge</w:t>
            </w:r>
          </w:p>
        </w:tc>
        <w:tc>
          <w:tcPr>
            <w:tcW w:w="1876" w:type="dxa"/>
            <w:tcBorders>
              <w:top w:val="dotted" w:sz="4" w:space="0" w:color="auto"/>
              <w:left w:val="nil"/>
              <w:bottom w:val="dotted" w:sz="4" w:space="0" w:color="auto"/>
              <w:right w:val="nil"/>
            </w:tcBorders>
            <w:vAlign w:val="center"/>
            <w:hideMark/>
          </w:tcPr>
          <w:p w14:paraId="69537808" w14:textId="77777777" w:rsidR="006473A1" w:rsidRPr="002B78D1" w:rsidRDefault="00A063BB" w:rsidP="00A063BB">
            <w:pPr>
              <w:spacing w:line="240" w:lineRule="auto"/>
              <w:jc w:val="center"/>
            </w:pPr>
            <w:r>
              <w:t>A</w:t>
            </w:r>
          </w:p>
        </w:tc>
      </w:tr>
      <w:tr w:rsidR="006473A1" w:rsidRPr="002B78D1" w14:paraId="556F2AFB" w14:textId="77777777" w:rsidTr="00392A2D">
        <w:trPr>
          <w:trHeight w:val="480"/>
          <w:jc w:val="center"/>
        </w:trPr>
        <w:tc>
          <w:tcPr>
            <w:tcW w:w="2376" w:type="dxa"/>
            <w:tcBorders>
              <w:top w:val="dotted" w:sz="4" w:space="0" w:color="auto"/>
              <w:left w:val="nil"/>
              <w:bottom w:val="dotted" w:sz="4" w:space="0" w:color="auto"/>
              <w:right w:val="nil"/>
            </w:tcBorders>
            <w:vAlign w:val="center"/>
            <w:hideMark/>
          </w:tcPr>
          <w:p w14:paraId="62F5B979" w14:textId="77777777" w:rsidR="006473A1" w:rsidRPr="002B78D1" w:rsidRDefault="006473A1" w:rsidP="00660BFE">
            <w:pPr>
              <w:spacing w:line="240" w:lineRule="auto"/>
            </w:pPr>
            <w:r w:rsidRPr="002B78D1">
              <w:rPr>
                <w:rFonts w:cs="Tahoma"/>
                <w:szCs w:val="20"/>
              </w:rPr>
              <w:t>Martine Vanacker</w:t>
            </w:r>
          </w:p>
        </w:tc>
        <w:tc>
          <w:tcPr>
            <w:tcW w:w="2552" w:type="dxa"/>
            <w:tcBorders>
              <w:top w:val="dotted" w:sz="4" w:space="0" w:color="auto"/>
              <w:left w:val="nil"/>
              <w:bottom w:val="dotted" w:sz="4" w:space="0" w:color="auto"/>
              <w:right w:val="nil"/>
            </w:tcBorders>
            <w:vAlign w:val="center"/>
            <w:hideMark/>
          </w:tcPr>
          <w:p w14:paraId="07D94EFF" w14:textId="77777777" w:rsidR="006473A1" w:rsidRPr="002B78D1" w:rsidRDefault="006473A1" w:rsidP="00660BFE">
            <w:pPr>
              <w:spacing w:line="240" w:lineRule="auto"/>
            </w:pPr>
            <w:r w:rsidRPr="002B78D1">
              <w:t>Muntpunt</w:t>
            </w:r>
          </w:p>
        </w:tc>
        <w:tc>
          <w:tcPr>
            <w:tcW w:w="1876" w:type="dxa"/>
            <w:tcBorders>
              <w:top w:val="dotted" w:sz="4" w:space="0" w:color="auto"/>
              <w:left w:val="nil"/>
              <w:bottom w:val="dotted" w:sz="4" w:space="0" w:color="auto"/>
              <w:right w:val="nil"/>
            </w:tcBorders>
            <w:vAlign w:val="center"/>
            <w:hideMark/>
          </w:tcPr>
          <w:p w14:paraId="36B83FAA" w14:textId="77777777" w:rsidR="006473A1" w:rsidRPr="002B78D1" w:rsidRDefault="00A063BB" w:rsidP="00A063BB">
            <w:pPr>
              <w:spacing w:line="240" w:lineRule="auto"/>
              <w:jc w:val="center"/>
            </w:pPr>
            <w:r>
              <w:t>A</w:t>
            </w:r>
          </w:p>
        </w:tc>
      </w:tr>
      <w:tr w:rsidR="006473A1" w:rsidRPr="002B78D1" w14:paraId="13550A7E" w14:textId="77777777" w:rsidTr="00392A2D">
        <w:trPr>
          <w:trHeight w:val="480"/>
          <w:jc w:val="center"/>
        </w:trPr>
        <w:tc>
          <w:tcPr>
            <w:tcW w:w="2376" w:type="dxa"/>
            <w:tcBorders>
              <w:top w:val="dotted" w:sz="4" w:space="0" w:color="auto"/>
              <w:left w:val="nil"/>
              <w:bottom w:val="dotted" w:sz="4" w:space="0" w:color="auto"/>
              <w:right w:val="nil"/>
            </w:tcBorders>
            <w:vAlign w:val="center"/>
            <w:hideMark/>
          </w:tcPr>
          <w:p w14:paraId="24D0D14D" w14:textId="77777777" w:rsidR="006473A1" w:rsidRPr="002B78D1" w:rsidRDefault="006473A1" w:rsidP="00660BFE">
            <w:pPr>
              <w:spacing w:line="240" w:lineRule="auto"/>
            </w:pPr>
            <w:r w:rsidRPr="002B78D1">
              <w:rPr>
                <w:rFonts w:cs="Tahoma"/>
                <w:szCs w:val="20"/>
              </w:rPr>
              <w:t>David Debaecke</w:t>
            </w:r>
          </w:p>
        </w:tc>
        <w:tc>
          <w:tcPr>
            <w:tcW w:w="2552" w:type="dxa"/>
            <w:tcBorders>
              <w:top w:val="dotted" w:sz="4" w:space="0" w:color="auto"/>
              <w:left w:val="nil"/>
              <w:bottom w:val="dotted" w:sz="4" w:space="0" w:color="auto"/>
              <w:right w:val="nil"/>
            </w:tcBorders>
            <w:vAlign w:val="center"/>
            <w:hideMark/>
          </w:tcPr>
          <w:p w14:paraId="79FA42F2" w14:textId="77777777" w:rsidR="006473A1" w:rsidRPr="002B78D1" w:rsidRDefault="006473A1" w:rsidP="00660BFE">
            <w:pPr>
              <w:spacing w:line="240" w:lineRule="auto"/>
            </w:pPr>
            <w:r w:rsidRPr="002B78D1">
              <w:t>Bibliotheek Gent</w:t>
            </w:r>
          </w:p>
        </w:tc>
        <w:tc>
          <w:tcPr>
            <w:tcW w:w="1876" w:type="dxa"/>
            <w:tcBorders>
              <w:top w:val="dotted" w:sz="4" w:space="0" w:color="auto"/>
              <w:left w:val="nil"/>
              <w:bottom w:val="dotted" w:sz="4" w:space="0" w:color="auto"/>
              <w:right w:val="nil"/>
            </w:tcBorders>
            <w:vAlign w:val="center"/>
            <w:hideMark/>
          </w:tcPr>
          <w:p w14:paraId="10E7452A" w14:textId="77777777" w:rsidR="006473A1" w:rsidRPr="002B78D1" w:rsidRDefault="00A063BB" w:rsidP="00A063BB">
            <w:pPr>
              <w:spacing w:line="240" w:lineRule="auto"/>
              <w:jc w:val="center"/>
            </w:pPr>
            <w:r>
              <w:t>A</w:t>
            </w:r>
          </w:p>
        </w:tc>
      </w:tr>
      <w:tr w:rsidR="006473A1" w:rsidRPr="002B78D1" w14:paraId="479FE75A" w14:textId="77777777" w:rsidTr="00392A2D">
        <w:trPr>
          <w:trHeight w:val="480"/>
          <w:jc w:val="center"/>
        </w:trPr>
        <w:tc>
          <w:tcPr>
            <w:tcW w:w="2376" w:type="dxa"/>
            <w:tcBorders>
              <w:top w:val="dotted" w:sz="4" w:space="0" w:color="auto"/>
              <w:left w:val="nil"/>
              <w:bottom w:val="dotted" w:sz="4" w:space="0" w:color="auto"/>
              <w:right w:val="nil"/>
            </w:tcBorders>
            <w:vAlign w:val="center"/>
            <w:hideMark/>
          </w:tcPr>
          <w:p w14:paraId="40803A06" w14:textId="77777777" w:rsidR="006473A1" w:rsidRPr="002B78D1" w:rsidRDefault="006473A1" w:rsidP="00660BFE">
            <w:pPr>
              <w:spacing w:line="240" w:lineRule="auto"/>
            </w:pPr>
            <w:r w:rsidRPr="002B78D1">
              <w:rPr>
                <w:rFonts w:cs="Tahoma"/>
                <w:szCs w:val="20"/>
              </w:rPr>
              <w:t>Nadine Van Hamme</w:t>
            </w:r>
          </w:p>
        </w:tc>
        <w:tc>
          <w:tcPr>
            <w:tcW w:w="2552" w:type="dxa"/>
            <w:tcBorders>
              <w:top w:val="dotted" w:sz="4" w:space="0" w:color="auto"/>
              <w:left w:val="nil"/>
              <w:bottom w:val="dotted" w:sz="4" w:space="0" w:color="auto"/>
              <w:right w:val="nil"/>
            </w:tcBorders>
            <w:vAlign w:val="center"/>
            <w:hideMark/>
          </w:tcPr>
          <w:p w14:paraId="123EBF24" w14:textId="77777777" w:rsidR="006473A1" w:rsidRPr="002B78D1" w:rsidRDefault="006473A1" w:rsidP="00660BFE">
            <w:pPr>
              <w:spacing w:line="240" w:lineRule="auto"/>
            </w:pPr>
            <w:r w:rsidRPr="002B78D1">
              <w:t>Bibliotheek Gent</w:t>
            </w:r>
          </w:p>
        </w:tc>
        <w:tc>
          <w:tcPr>
            <w:tcW w:w="1876" w:type="dxa"/>
            <w:tcBorders>
              <w:top w:val="dotted" w:sz="4" w:space="0" w:color="auto"/>
              <w:left w:val="nil"/>
              <w:bottom w:val="dotted" w:sz="4" w:space="0" w:color="auto"/>
              <w:right w:val="nil"/>
            </w:tcBorders>
            <w:vAlign w:val="center"/>
            <w:hideMark/>
          </w:tcPr>
          <w:p w14:paraId="0C377C15" w14:textId="77777777" w:rsidR="006473A1" w:rsidRPr="002B78D1" w:rsidRDefault="006473A1" w:rsidP="00A063BB">
            <w:pPr>
              <w:spacing w:line="240" w:lineRule="auto"/>
              <w:jc w:val="center"/>
            </w:pPr>
            <w:r>
              <w:t>V</w:t>
            </w:r>
          </w:p>
        </w:tc>
      </w:tr>
      <w:tr w:rsidR="006473A1" w:rsidRPr="002B78D1" w14:paraId="6EC573CF" w14:textId="77777777" w:rsidTr="00392A2D">
        <w:trPr>
          <w:trHeight w:val="480"/>
          <w:jc w:val="center"/>
        </w:trPr>
        <w:tc>
          <w:tcPr>
            <w:tcW w:w="2376" w:type="dxa"/>
            <w:tcBorders>
              <w:top w:val="dotted" w:sz="4" w:space="0" w:color="auto"/>
              <w:left w:val="nil"/>
              <w:bottom w:val="dotted" w:sz="4" w:space="0" w:color="auto"/>
              <w:right w:val="nil"/>
            </w:tcBorders>
            <w:vAlign w:val="center"/>
            <w:hideMark/>
          </w:tcPr>
          <w:p w14:paraId="5C7B4A99" w14:textId="77777777" w:rsidR="006473A1" w:rsidRPr="002B78D1" w:rsidRDefault="006473A1" w:rsidP="00660BFE">
            <w:pPr>
              <w:spacing w:line="240" w:lineRule="auto"/>
            </w:pPr>
            <w:r w:rsidRPr="002B78D1">
              <w:rPr>
                <w:rFonts w:cs="Tahoma"/>
                <w:szCs w:val="20"/>
              </w:rPr>
              <w:t>Günther Closset</w:t>
            </w:r>
          </w:p>
        </w:tc>
        <w:tc>
          <w:tcPr>
            <w:tcW w:w="2552" w:type="dxa"/>
            <w:tcBorders>
              <w:top w:val="dotted" w:sz="4" w:space="0" w:color="auto"/>
              <w:left w:val="nil"/>
              <w:bottom w:val="dotted" w:sz="4" w:space="0" w:color="auto"/>
              <w:right w:val="nil"/>
            </w:tcBorders>
            <w:vAlign w:val="center"/>
            <w:hideMark/>
          </w:tcPr>
          <w:p w14:paraId="00E9C6CC" w14:textId="77777777" w:rsidR="006473A1" w:rsidRPr="002B78D1" w:rsidRDefault="006473A1" w:rsidP="00660BFE">
            <w:pPr>
              <w:spacing w:line="240" w:lineRule="auto"/>
            </w:pPr>
            <w:r w:rsidRPr="002B78D1">
              <w:t>PB Limburg</w:t>
            </w:r>
          </w:p>
        </w:tc>
        <w:tc>
          <w:tcPr>
            <w:tcW w:w="1876" w:type="dxa"/>
            <w:tcBorders>
              <w:top w:val="dotted" w:sz="4" w:space="0" w:color="auto"/>
              <w:left w:val="nil"/>
              <w:bottom w:val="dotted" w:sz="4" w:space="0" w:color="auto"/>
              <w:right w:val="nil"/>
            </w:tcBorders>
            <w:vAlign w:val="center"/>
            <w:hideMark/>
          </w:tcPr>
          <w:p w14:paraId="237C3336" w14:textId="77777777" w:rsidR="006473A1" w:rsidRPr="002B78D1" w:rsidRDefault="00A063BB" w:rsidP="00A063BB">
            <w:pPr>
              <w:spacing w:line="240" w:lineRule="auto"/>
              <w:jc w:val="center"/>
            </w:pPr>
            <w:r>
              <w:t>A</w:t>
            </w:r>
          </w:p>
        </w:tc>
      </w:tr>
      <w:tr w:rsidR="006473A1" w:rsidRPr="002B78D1" w14:paraId="1A93DC6A" w14:textId="77777777" w:rsidTr="00392A2D">
        <w:trPr>
          <w:trHeight w:val="480"/>
          <w:jc w:val="center"/>
        </w:trPr>
        <w:tc>
          <w:tcPr>
            <w:tcW w:w="2376" w:type="dxa"/>
            <w:tcBorders>
              <w:top w:val="dotted" w:sz="4" w:space="0" w:color="auto"/>
              <w:left w:val="nil"/>
              <w:bottom w:val="dotted" w:sz="4" w:space="0" w:color="auto"/>
              <w:right w:val="nil"/>
            </w:tcBorders>
            <w:vAlign w:val="center"/>
            <w:hideMark/>
          </w:tcPr>
          <w:p w14:paraId="27F8C5B2" w14:textId="77777777" w:rsidR="006473A1" w:rsidRPr="002B78D1" w:rsidRDefault="006473A1" w:rsidP="00660BFE">
            <w:pPr>
              <w:spacing w:line="240" w:lineRule="auto"/>
            </w:pPr>
            <w:r w:rsidRPr="002B78D1">
              <w:rPr>
                <w:rFonts w:cs="Tahoma"/>
                <w:szCs w:val="20"/>
              </w:rPr>
              <w:lastRenderedPageBreak/>
              <w:t>Rie Meeuwssen</w:t>
            </w:r>
          </w:p>
        </w:tc>
        <w:tc>
          <w:tcPr>
            <w:tcW w:w="2552" w:type="dxa"/>
            <w:tcBorders>
              <w:top w:val="dotted" w:sz="4" w:space="0" w:color="auto"/>
              <w:left w:val="nil"/>
              <w:bottom w:val="dotted" w:sz="4" w:space="0" w:color="auto"/>
              <w:right w:val="nil"/>
            </w:tcBorders>
            <w:vAlign w:val="center"/>
            <w:hideMark/>
          </w:tcPr>
          <w:p w14:paraId="0DC518B5" w14:textId="77777777" w:rsidR="006473A1" w:rsidRPr="002B78D1" w:rsidRDefault="006473A1" w:rsidP="00660BFE">
            <w:pPr>
              <w:spacing w:line="240" w:lineRule="auto"/>
            </w:pPr>
            <w:r w:rsidRPr="002B78D1">
              <w:t>Bibliotheek Leuven</w:t>
            </w:r>
          </w:p>
        </w:tc>
        <w:tc>
          <w:tcPr>
            <w:tcW w:w="1876" w:type="dxa"/>
            <w:tcBorders>
              <w:top w:val="dotted" w:sz="4" w:space="0" w:color="auto"/>
              <w:left w:val="nil"/>
              <w:bottom w:val="dotted" w:sz="4" w:space="0" w:color="auto"/>
              <w:right w:val="nil"/>
            </w:tcBorders>
            <w:vAlign w:val="center"/>
            <w:hideMark/>
          </w:tcPr>
          <w:p w14:paraId="5D517F77" w14:textId="77777777" w:rsidR="006473A1" w:rsidRPr="002B78D1" w:rsidRDefault="00A063BB" w:rsidP="00A063BB">
            <w:pPr>
              <w:spacing w:line="240" w:lineRule="auto"/>
              <w:jc w:val="center"/>
            </w:pPr>
            <w:r>
              <w:t>A</w:t>
            </w:r>
          </w:p>
        </w:tc>
      </w:tr>
      <w:tr w:rsidR="006473A1" w:rsidRPr="002B78D1" w14:paraId="5A7C2650" w14:textId="77777777" w:rsidTr="00392A2D">
        <w:trPr>
          <w:trHeight w:val="480"/>
          <w:jc w:val="center"/>
        </w:trPr>
        <w:tc>
          <w:tcPr>
            <w:tcW w:w="2376" w:type="dxa"/>
            <w:tcBorders>
              <w:top w:val="dotted" w:sz="4" w:space="0" w:color="auto"/>
              <w:left w:val="nil"/>
              <w:bottom w:val="dotted" w:sz="4" w:space="0" w:color="auto"/>
              <w:right w:val="nil"/>
            </w:tcBorders>
            <w:vAlign w:val="center"/>
            <w:hideMark/>
          </w:tcPr>
          <w:p w14:paraId="357B7C5D" w14:textId="77777777" w:rsidR="006473A1" w:rsidRPr="002B78D1" w:rsidRDefault="006473A1" w:rsidP="00660BFE">
            <w:pPr>
              <w:spacing w:line="240" w:lineRule="auto"/>
            </w:pPr>
            <w:r w:rsidRPr="002B78D1">
              <w:rPr>
                <w:rFonts w:cs="Tahoma"/>
                <w:szCs w:val="20"/>
              </w:rPr>
              <w:t>Rik Vanherentals</w:t>
            </w:r>
          </w:p>
        </w:tc>
        <w:tc>
          <w:tcPr>
            <w:tcW w:w="2552" w:type="dxa"/>
            <w:tcBorders>
              <w:top w:val="dotted" w:sz="4" w:space="0" w:color="auto"/>
              <w:left w:val="nil"/>
              <w:bottom w:val="dotted" w:sz="4" w:space="0" w:color="auto"/>
              <w:right w:val="nil"/>
            </w:tcBorders>
            <w:vAlign w:val="center"/>
            <w:hideMark/>
          </w:tcPr>
          <w:p w14:paraId="5D5EDBEB" w14:textId="77777777" w:rsidR="006473A1" w:rsidRPr="002B78D1" w:rsidRDefault="006473A1" w:rsidP="00660BFE">
            <w:pPr>
              <w:spacing w:line="240" w:lineRule="auto"/>
            </w:pPr>
            <w:r w:rsidRPr="002B78D1">
              <w:t>Bibliotheek Leuven</w:t>
            </w:r>
          </w:p>
        </w:tc>
        <w:tc>
          <w:tcPr>
            <w:tcW w:w="1876" w:type="dxa"/>
            <w:tcBorders>
              <w:top w:val="dotted" w:sz="4" w:space="0" w:color="auto"/>
              <w:left w:val="nil"/>
              <w:bottom w:val="dotted" w:sz="4" w:space="0" w:color="auto"/>
              <w:right w:val="nil"/>
            </w:tcBorders>
            <w:vAlign w:val="center"/>
            <w:hideMark/>
          </w:tcPr>
          <w:p w14:paraId="1B27A1F0" w14:textId="77777777" w:rsidR="006473A1" w:rsidRPr="002B78D1" w:rsidRDefault="00A063BB" w:rsidP="00A063BB">
            <w:pPr>
              <w:spacing w:line="240" w:lineRule="auto"/>
              <w:jc w:val="center"/>
            </w:pPr>
            <w:r>
              <w:t>A</w:t>
            </w:r>
          </w:p>
        </w:tc>
      </w:tr>
      <w:tr w:rsidR="006473A1" w:rsidRPr="002B78D1" w14:paraId="3696F1D9" w14:textId="77777777" w:rsidTr="00392A2D">
        <w:trPr>
          <w:trHeight w:val="480"/>
          <w:jc w:val="center"/>
        </w:trPr>
        <w:tc>
          <w:tcPr>
            <w:tcW w:w="2376" w:type="dxa"/>
            <w:tcBorders>
              <w:top w:val="dotted" w:sz="4" w:space="0" w:color="auto"/>
              <w:left w:val="nil"/>
              <w:bottom w:val="dotted" w:sz="4" w:space="0" w:color="auto"/>
              <w:right w:val="nil"/>
            </w:tcBorders>
            <w:vAlign w:val="center"/>
            <w:hideMark/>
          </w:tcPr>
          <w:p w14:paraId="67D6B8C1" w14:textId="77777777" w:rsidR="006473A1" w:rsidRPr="002B78D1" w:rsidRDefault="006473A1" w:rsidP="00660BFE">
            <w:pPr>
              <w:spacing w:line="240" w:lineRule="auto"/>
            </w:pPr>
            <w:r w:rsidRPr="002B78D1">
              <w:rPr>
                <w:rFonts w:cs="Tahoma"/>
                <w:szCs w:val="20"/>
              </w:rPr>
              <w:t>Els Patoor</w:t>
            </w:r>
          </w:p>
        </w:tc>
        <w:tc>
          <w:tcPr>
            <w:tcW w:w="2552" w:type="dxa"/>
            <w:tcBorders>
              <w:top w:val="dotted" w:sz="4" w:space="0" w:color="auto"/>
              <w:left w:val="nil"/>
              <w:bottom w:val="dotted" w:sz="4" w:space="0" w:color="auto"/>
              <w:right w:val="nil"/>
            </w:tcBorders>
            <w:vAlign w:val="center"/>
            <w:hideMark/>
          </w:tcPr>
          <w:p w14:paraId="337AC152" w14:textId="77777777" w:rsidR="006473A1" w:rsidRPr="002B78D1" w:rsidRDefault="006473A1" w:rsidP="00660BFE">
            <w:pPr>
              <w:spacing w:line="240" w:lineRule="auto"/>
            </w:pPr>
            <w:r w:rsidRPr="002B78D1">
              <w:t>PBS Brussel</w:t>
            </w:r>
          </w:p>
        </w:tc>
        <w:tc>
          <w:tcPr>
            <w:tcW w:w="1876" w:type="dxa"/>
            <w:tcBorders>
              <w:top w:val="dotted" w:sz="4" w:space="0" w:color="auto"/>
              <w:left w:val="nil"/>
              <w:bottom w:val="dotted" w:sz="4" w:space="0" w:color="auto"/>
              <w:right w:val="nil"/>
            </w:tcBorders>
            <w:vAlign w:val="center"/>
            <w:hideMark/>
          </w:tcPr>
          <w:p w14:paraId="07572E46" w14:textId="77777777" w:rsidR="006473A1" w:rsidRPr="002B78D1" w:rsidRDefault="00105D60" w:rsidP="00A063BB">
            <w:pPr>
              <w:spacing w:line="240" w:lineRule="auto"/>
              <w:jc w:val="center"/>
            </w:pPr>
            <w:r>
              <w:t>V</w:t>
            </w:r>
          </w:p>
        </w:tc>
      </w:tr>
      <w:tr w:rsidR="006473A1" w:rsidRPr="002B78D1" w14:paraId="4128FDFA" w14:textId="77777777" w:rsidTr="00392A2D">
        <w:trPr>
          <w:trHeight w:val="480"/>
          <w:jc w:val="center"/>
        </w:trPr>
        <w:tc>
          <w:tcPr>
            <w:tcW w:w="2376" w:type="dxa"/>
            <w:tcBorders>
              <w:top w:val="dotted" w:sz="4" w:space="0" w:color="auto"/>
              <w:left w:val="nil"/>
              <w:bottom w:val="dotted" w:sz="4" w:space="0" w:color="auto"/>
              <w:right w:val="nil"/>
            </w:tcBorders>
            <w:vAlign w:val="center"/>
            <w:hideMark/>
          </w:tcPr>
          <w:p w14:paraId="57C8D112" w14:textId="77777777" w:rsidR="006473A1" w:rsidRPr="002B78D1" w:rsidRDefault="006473A1" w:rsidP="00660BFE">
            <w:pPr>
              <w:spacing w:line="240" w:lineRule="auto"/>
            </w:pPr>
            <w:r w:rsidRPr="002B78D1">
              <w:rPr>
                <w:rFonts w:cs="Tahoma"/>
                <w:szCs w:val="20"/>
              </w:rPr>
              <w:t>Kim Verhegge</w:t>
            </w:r>
          </w:p>
        </w:tc>
        <w:tc>
          <w:tcPr>
            <w:tcW w:w="2552" w:type="dxa"/>
            <w:tcBorders>
              <w:top w:val="dotted" w:sz="4" w:space="0" w:color="auto"/>
              <w:left w:val="nil"/>
              <w:bottom w:val="dotted" w:sz="4" w:space="0" w:color="auto"/>
              <w:right w:val="nil"/>
            </w:tcBorders>
            <w:vAlign w:val="center"/>
            <w:hideMark/>
          </w:tcPr>
          <w:p w14:paraId="4E098511" w14:textId="77777777" w:rsidR="006473A1" w:rsidRPr="002B78D1" w:rsidRDefault="006473A1" w:rsidP="00660BFE">
            <w:pPr>
              <w:spacing w:line="240" w:lineRule="auto"/>
            </w:pPr>
            <w:r w:rsidRPr="002B78D1">
              <w:t>PBS West-Vlaanderen</w:t>
            </w:r>
          </w:p>
        </w:tc>
        <w:tc>
          <w:tcPr>
            <w:tcW w:w="1876" w:type="dxa"/>
            <w:tcBorders>
              <w:top w:val="dotted" w:sz="4" w:space="0" w:color="auto"/>
              <w:left w:val="nil"/>
              <w:bottom w:val="dotted" w:sz="4" w:space="0" w:color="auto"/>
              <w:right w:val="nil"/>
            </w:tcBorders>
            <w:vAlign w:val="center"/>
            <w:hideMark/>
          </w:tcPr>
          <w:p w14:paraId="5E42BBBC" w14:textId="77777777" w:rsidR="006473A1" w:rsidRPr="002B78D1" w:rsidRDefault="00A063BB" w:rsidP="00A063BB">
            <w:pPr>
              <w:spacing w:line="240" w:lineRule="auto"/>
              <w:jc w:val="center"/>
            </w:pPr>
            <w:r>
              <w:t>A</w:t>
            </w:r>
          </w:p>
        </w:tc>
      </w:tr>
      <w:tr w:rsidR="006473A1" w:rsidRPr="002B78D1" w14:paraId="5968CAD0" w14:textId="77777777" w:rsidTr="00392A2D">
        <w:trPr>
          <w:trHeight w:val="480"/>
          <w:jc w:val="center"/>
        </w:trPr>
        <w:tc>
          <w:tcPr>
            <w:tcW w:w="2376" w:type="dxa"/>
            <w:tcBorders>
              <w:top w:val="dotted" w:sz="4" w:space="0" w:color="auto"/>
              <w:left w:val="nil"/>
              <w:bottom w:val="dotted" w:sz="4" w:space="0" w:color="auto"/>
              <w:right w:val="nil"/>
            </w:tcBorders>
            <w:vAlign w:val="center"/>
            <w:hideMark/>
          </w:tcPr>
          <w:p w14:paraId="5CA44220" w14:textId="77777777" w:rsidR="006473A1" w:rsidRPr="002B78D1" w:rsidRDefault="006473A1" w:rsidP="00660BFE">
            <w:pPr>
              <w:spacing w:line="240" w:lineRule="auto"/>
            </w:pPr>
            <w:r w:rsidRPr="002B78D1">
              <w:t>Hilde Vandeput</w:t>
            </w:r>
          </w:p>
        </w:tc>
        <w:tc>
          <w:tcPr>
            <w:tcW w:w="2552" w:type="dxa"/>
            <w:tcBorders>
              <w:top w:val="dotted" w:sz="4" w:space="0" w:color="auto"/>
              <w:left w:val="nil"/>
              <w:bottom w:val="dotted" w:sz="4" w:space="0" w:color="auto"/>
              <w:right w:val="nil"/>
            </w:tcBorders>
            <w:vAlign w:val="center"/>
            <w:hideMark/>
          </w:tcPr>
          <w:p w14:paraId="2489AB74" w14:textId="77777777" w:rsidR="006473A1" w:rsidRPr="002B78D1" w:rsidRDefault="006473A1" w:rsidP="00660BFE">
            <w:pPr>
              <w:spacing w:line="240" w:lineRule="auto"/>
            </w:pPr>
            <w:r w:rsidRPr="002B78D1">
              <w:t>PBS Limburg</w:t>
            </w:r>
          </w:p>
        </w:tc>
        <w:tc>
          <w:tcPr>
            <w:tcW w:w="1876" w:type="dxa"/>
            <w:tcBorders>
              <w:top w:val="dotted" w:sz="4" w:space="0" w:color="auto"/>
              <w:left w:val="nil"/>
              <w:bottom w:val="dotted" w:sz="4" w:space="0" w:color="auto"/>
              <w:right w:val="nil"/>
            </w:tcBorders>
            <w:vAlign w:val="center"/>
            <w:hideMark/>
          </w:tcPr>
          <w:p w14:paraId="50835536" w14:textId="77777777" w:rsidR="006473A1" w:rsidRPr="002B78D1" w:rsidRDefault="00105D60" w:rsidP="00A063BB">
            <w:pPr>
              <w:spacing w:line="240" w:lineRule="auto"/>
              <w:jc w:val="center"/>
            </w:pPr>
            <w:r>
              <w:t>A</w:t>
            </w:r>
          </w:p>
        </w:tc>
      </w:tr>
      <w:tr w:rsidR="006473A1" w:rsidRPr="002B78D1" w14:paraId="289F6395" w14:textId="77777777" w:rsidTr="00392A2D">
        <w:trPr>
          <w:trHeight w:val="480"/>
          <w:jc w:val="center"/>
        </w:trPr>
        <w:tc>
          <w:tcPr>
            <w:tcW w:w="2376" w:type="dxa"/>
            <w:tcBorders>
              <w:top w:val="dotted" w:sz="4" w:space="0" w:color="auto"/>
              <w:left w:val="nil"/>
              <w:bottom w:val="dotted" w:sz="4" w:space="0" w:color="auto"/>
              <w:right w:val="nil"/>
            </w:tcBorders>
            <w:vAlign w:val="center"/>
            <w:hideMark/>
          </w:tcPr>
          <w:p w14:paraId="2439715E" w14:textId="77777777" w:rsidR="006473A1" w:rsidRPr="002B78D1" w:rsidRDefault="00B26386" w:rsidP="00660BFE">
            <w:pPr>
              <w:spacing w:line="240" w:lineRule="auto"/>
            </w:pPr>
            <w:r>
              <w:t>Carmen</w:t>
            </w:r>
            <w:r w:rsidR="00105D60">
              <w:t xml:space="preserve"> </w:t>
            </w:r>
            <w:r w:rsidR="00105D60" w:rsidRPr="00105D60">
              <w:t>Vanden Broucke</w:t>
            </w:r>
          </w:p>
        </w:tc>
        <w:tc>
          <w:tcPr>
            <w:tcW w:w="2552" w:type="dxa"/>
            <w:tcBorders>
              <w:top w:val="dotted" w:sz="4" w:space="0" w:color="auto"/>
              <w:left w:val="nil"/>
              <w:bottom w:val="dotted" w:sz="4" w:space="0" w:color="auto"/>
              <w:right w:val="nil"/>
            </w:tcBorders>
            <w:vAlign w:val="center"/>
            <w:hideMark/>
          </w:tcPr>
          <w:p w14:paraId="4ABEFAE4" w14:textId="77777777" w:rsidR="006473A1" w:rsidRPr="002B78D1" w:rsidRDefault="00105D60" w:rsidP="00660BFE">
            <w:pPr>
              <w:spacing w:line="240" w:lineRule="auto"/>
            </w:pPr>
            <w:r>
              <w:t>Bibliotheek Braken</w:t>
            </w:r>
            <w:r w:rsidR="00044A6B">
              <w:t xml:space="preserve"> (PBS O-Vlaanderen)</w:t>
            </w:r>
          </w:p>
        </w:tc>
        <w:tc>
          <w:tcPr>
            <w:tcW w:w="1876" w:type="dxa"/>
            <w:tcBorders>
              <w:top w:val="dotted" w:sz="4" w:space="0" w:color="auto"/>
              <w:left w:val="nil"/>
              <w:bottom w:val="dotted" w:sz="4" w:space="0" w:color="auto"/>
              <w:right w:val="nil"/>
            </w:tcBorders>
            <w:vAlign w:val="center"/>
            <w:hideMark/>
          </w:tcPr>
          <w:p w14:paraId="1BABCB35" w14:textId="77777777" w:rsidR="006473A1" w:rsidRPr="002B78D1" w:rsidRDefault="00B26386" w:rsidP="00A063BB">
            <w:pPr>
              <w:spacing w:line="240" w:lineRule="auto"/>
              <w:jc w:val="center"/>
            </w:pPr>
            <w:r>
              <w:t>A</w:t>
            </w:r>
          </w:p>
        </w:tc>
      </w:tr>
      <w:tr w:rsidR="006473A1" w:rsidRPr="002B78D1" w14:paraId="3B3348A1" w14:textId="77777777" w:rsidTr="00392A2D">
        <w:trPr>
          <w:trHeight w:val="480"/>
          <w:jc w:val="center"/>
        </w:trPr>
        <w:tc>
          <w:tcPr>
            <w:tcW w:w="2376" w:type="dxa"/>
            <w:tcBorders>
              <w:top w:val="dotted" w:sz="4" w:space="0" w:color="auto"/>
              <w:left w:val="nil"/>
              <w:bottom w:val="dotted" w:sz="4" w:space="0" w:color="auto"/>
              <w:right w:val="nil"/>
            </w:tcBorders>
            <w:vAlign w:val="center"/>
            <w:hideMark/>
          </w:tcPr>
          <w:p w14:paraId="05BC0EDE" w14:textId="77777777" w:rsidR="006473A1" w:rsidRPr="002B78D1" w:rsidRDefault="006473A1" w:rsidP="00660BFE">
            <w:pPr>
              <w:spacing w:line="240" w:lineRule="auto"/>
            </w:pPr>
            <w:r w:rsidRPr="002B78D1">
              <w:t>Guy Cools</w:t>
            </w:r>
          </w:p>
        </w:tc>
        <w:tc>
          <w:tcPr>
            <w:tcW w:w="2552" w:type="dxa"/>
            <w:tcBorders>
              <w:top w:val="dotted" w:sz="4" w:space="0" w:color="auto"/>
              <w:left w:val="nil"/>
              <w:bottom w:val="dotted" w:sz="4" w:space="0" w:color="auto"/>
              <w:right w:val="nil"/>
            </w:tcBorders>
            <w:vAlign w:val="center"/>
            <w:hideMark/>
          </w:tcPr>
          <w:p w14:paraId="1A9315EB" w14:textId="77777777" w:rsidR="006473A1" w:rsidRPr="002B78D1" w:rsidRDefault="006473A1" w:rsidP="00660BFE">
            <w:pPr>
              <w:spacing w:line="240" w:lineRule="auto"/>
            </w:pPr>
            <w:r w:rsidRPr="002B78D1">
              <w:t>PBS Vlaams-Brabant</w:t>
            </w:r>
          </w:p>
        </w:tc>
        <w:tc>
          <w:tcPr>
            <w:tcW w:w="1876" w:type="dxa"/>
            <w:tcBorders>
              <w:top w:val="dotted" w:sz="4" w:space="0" w:color="auto"/>
              <w:left w:val="nil"/>
              <w:bottom w:val="dotted" w:sz="4" w:space="0" w:color="auto"/>
              <w:right w:val="nil"/>
            </w:tcBorders>
            <w:vAlign w:val="center"/>
            <w:hideMark/>
          </w:tcPr>
          <w:p w14:paraId="17BCA5DA" w14:textId="77777777" w:rsidR="006473A1" w:rsidRPr="002B78D1" w:rsidRDefault="00A063BB" w:rsidP="00A063BB">
            <w:pPr>
              <w:spacing w:line="240" w:lineRule="auto"/>
              <w:jc w:val="center"/>
            </w:pPr>
            <w:r>
              <w:t>A</w:t>
            </w:r>
          </w:p>
        </w:tc>
      </w:tr>
      <w:tr w:rsidR="006473A1" w:rsidRPr="002B78D1" w14:paraId="16B77970" w14:textId="77777777" w:rsidTr="00392A2D">
        <w:trPr>
          <w:trHeight w:val="480"/>
          <w:jc w:val="center"/>
        </w:trPr>
        <w:tc>
          <w:tcPr>
            <w:tcW w:w="2376" w:type="dxa"/>
            <w:tcBorders>
              <w:top w:val="dotted" w:sz="4" w:space="0" w:color="auto"/>
              <w:left w:val="nil"/>
              <w:bottom w:val="dotted" w:sz="4" w:space="0" w:color="auto"/>
              <w:right w:val="nil"/>
            </w:tcBorders>
            <w:vAlign w:val="center"/>
            <w:hideMark/>
          </w:tcPr>
          <w:p w14:paraId="39761750" w14:textId="77777777" w:rsidR="006473A1" w:rsidRPr="002B78D1" w:rsidRDefault="006473A1" w:rsidP="00660BFE">
            <w:pPr>
              <w:spacing w:line="240" w:lineRule="auto"/>
            </w:pPr>
            <w:r w:rsidRPr="002B78D1">
              <w:t>Nini Vranken</w:t>
            </w:r>
          </w:p>
        </w:tc>
        <w:tc>
          <w:tcPr>
            <w:tcW w:w="2552" w:type="dxa"/>
            <w:tcBorders>
              <w:top w:val="dotted" w:sz="4" w:space="0" w:color="auto"/>
              <w:left w:val="nil"/>
              <w:bottom w:val="dotted" w:sz="4" w:space="0" w:color="auto"/>
              <w:right w:val="nil"/>
            </w:tcBorders>
            <w:vAlign w:val="center"/>
            <w:hideMark/>
          </w:tcPr>
          <w:p w14:paraId="02693534" w14:textId="77777777" w:rsidR="006473A1" w:rsidRPr="002B78D1" w:rsidRDefault="006473A1" w:rsidP="00660BFE">
            <w:pPr>
              <w:spacing w:line="240" w:lineRule="auto"/>
            </w:pPr>
            <w:r w:rsidRPr="002B78D1">
              <w:t>PBS Antwerpen</w:t>
            </w:r>
          </w:p>
        </w:tc>
        <w:tc>
          <w:tcPr>
            <w:tcW w:w="1876" w:type="dxa"/>
            <w:tcBorders>
              <w:top w:val="dotted" w:sz="4" w:space="0" w:color="auto"/>
              <w:left w:val="nil"/>
              <w:bottom w:val="dotted" w:sz="4" w:space="0" w:color="auto"/>
              <w:right w:val="nil"/>
            </w:tcBorders>
            <w:vAlign w:val="center"/>
            <w:hideMark/>
          </w:tcPr>
          <w:p w14:paraId="192AB6E7" w14:textId="77777777" w:rsidR="006473A1" w:rsidRPr="002B78D1" w:rsidRDefault="00EC564E" w:rsidP="00A063BB">
            <w:pPr>
              <w:spacing w:line="240" w:lineRule="auto"/>
              <w:jc w:val="center"/>
            </w:pPr>
            <w:r>
              <w:t>A</w:t>
            </w:r>
          </w:p>
        </w:tc>
      </w:tr>
      <w:tr w:rsidR="006473A1" w:rsidRPr="002B78D1" w14:paraId="7DBCCCD9" w14:textId="77777777" w:rsidTr="00392A2D">
        <w:trPr>
          <w:trHeight w:val="480"/>
          <w:jc w:val="center"/>
        </w:trPr>
        <w:tc>
          <w:tcPr>
            <w:tcW w:w="2376" w:type="dxa"/>
            <w:tcBorders>
              <w:top w:val="dotted" w:sz="4" w:space="0" w:color="auto"/>
              <w:left w:val="nil"/>
              <w:bottom w:val="dotted" w:sz="4" w:space="0" w:color="auto"/>
              <w:right w:val="nil"/>
            </w:tcBorders>
            <w:vAlign w:val="center"/>
            <w:hideMark/>
          </w:tcPr>
          <w:p w14:paraId="17BA8D0A" w14:textId="77777777" w:rsidR="006473A1" w:rsidRPr="002B78D1" w:rsidRDefault="006473A1" w:rsidP="00660BFE">
            <w:pPr>
              <w:spacing w:line="240" w:lineRule="auto"/>
            </w:pPr>
            <w:r w:rsidRPr="002B78D1">
              <w:t>Rosa Matthys</w:t>
            </w:r>
          </w:p>
        </w:tc>
        <w:tc>
          <w:tcPr>
            <w:tcW w:w="2552" w:type="dxa"/>
            <w:tcBorders>
              <w:top w:val="dotted" w:sz="4" w:space="0" w:color="auto"/>
              <w:left w:val="nil"/>
              <w:bottom w:val="dotted" w:sz="4" w:space="0" w:color="auto"/>
              <w:right w:val="nil"/>
            </w:tcBorders>
            <w:vAlign w:val="center"/>
            <w:hideMark/>
          </w:tcPr>
          <w:p w14:paraId="6AC179D1" w14:textId="77777777" w:rsidR="006473A1" w:rsidRPr="002B78D1" w:rsidRDefault="006473A1" w:rsidP="00660BFE">
            <w:pPr>
              <w:spacing w:line="240" w:lineRule="auto"/>
            </w:pPr>
            <w:r w:rsidRPr="002B78D1">
              <w:t>BC Gent</w:t>
            </w:r>
          </w:p>
        </w:tc>
        <w:tc>
          <w:tcPr>
            <w:tcW w:w="1876" w:type="dxa"/>
            <w:tcBorders>
              <w:top w:val="dotted" w:sz="4" w:space="0" w:color="auto"/>
              <w:left w:val="nil"/>
              <w:bottom w:val="dotted" w:sz="4" w:space="0" w:color="auto"/>
              <w:right w:val="nil"/>
            </w:tcBorders>
            <w:vAlign w:val="center"/>
            <w:hideMark/>
          </w:tcPr>
          <w:p w14:paraId="1B6B482E" w14:textId="77777777" w:rsidR="006473A1" w:rsidRPr="002B78D1" w:rsidRDefault="006473A1" w:rsidP="00A063BB">
            <w:pPr>
              <w:spacing w:line="240" w:lineRule="auto"/>
              <w:jc w:val="center"/>
            </w:pPr>
            <w:r>
              <w:t>A</w:t>
            </w:r>
          </w:p>
        </w:tc>
      </w:tr>
      <w:tr w:rsidR="006473A1" w:rsidRPr="002B78D1" w14:paraId="25351D23" w14:textId="77777777" w:rsidTr="00392A2D">
        <w:trPr>
          <w:trHeight w:val="480"/>
          <w:jc w:val="center"/>
        </w:trPr>
        <w:tc>
          <w:tcPr>
            <w:tcW w:w="2376" w:type="dxa"/>
            <w:tcBorders>
              <w:top w:val="dotted" w:sz="4" w:space="0" w:color="auto"/>
              <w:left w:val="nil"/>
              <w:bottom w:val="dotted" w:sz="4" w:space="0" w:color="auto"/>
              <w:right w:val="nil"/>
            </w:tcBorders>
            <w:vAlign w:val="center"/>
          </w:tcPr>
          <w:p w14:paraId="4F0B8D41" w14:textId="77777777" w:rsidR="006473A1" w:rsidRPr="002B78D1" w:rsidRDefault="006473A1" w:rsidP="00660BFE">
            <w:pPr>
              <w:spacing w:line="240" w:lineRule="auto"/>
            </w:pPr>
            <w:r w:rsidRPr="002B78D1">
              <w:t>Annika Buysse</w:t>
            </w:r>
          </w:p>
        </w:tc>
        <w:tc>
          <w:tcPr>
            <w:tcW w:w="2552" w:type="dxa"/>
            <w:tcBorders>
              <w:top w:val="dotted" w:sz="4" w:space="0" w:color="auto"/>
              <w:left w:val="nil"/>
              <w:bottom w:val="dotted" w:sz="4" w:space="0" w:color="auto"/>
              <w:right w:val="nil"/>
            </w:tcBorders>
            <w:vAlign w:val="center"/>
          </w:tcPr>
          <w:p w14:paraId="0936CA29" w14:textId="77777777" w:rsidR="006473A1" w:rsidRPr="002B78D1" w:rsidRDefault="006473A1" w:rsidP="00660BFE">
            <w:pPr>
              <w:spacing w:line="240" w:lineRule="auto"/>
            </w:pPr>
            <w:r w:rsidRPr="002B78D1">
              <w:t>BC Gent</w:t>
            </w:r>
          </w:p>
        </w:tc>
        <w:tc>
          <w:tcPr>
            <w:tcW w:w="1876" w:type="dxa"/>
            <w:tcBorders>
              <w:top w:val="dotted" w:sz="4" w:space="0" w:color="auto"/>
              <w:left w:val="nil"/>
              <w:bottom w:val="dotted" w:sz="4" w:space="0" w:color="auto"/>
              <w:right w:val="nil"/>
            </w:tcBorders>
            <w:vAlign w:val="center"/>
          </w:tcPr>
          <w:p w14:paraId="15F64EAE" w14:textId="77777777" w:rsidR="006473A1" w:rsidRPr="002B78D1" w:rsidRDefault="006473A1" w:rsidP="00A063BB">
            <w:pPr>
              <w:spacing w:line="240" w:lineRule="auto"/>
              <w:jc w:val="center"/>
            </w:pPr>
            <w:r>
              <w:t>V</w:t>
            </w:r>
          </w:p>
        </w:tc>
      </w:tr>
      <w:tr w:rsidR="006473A1" w:rsidRPr="002B78D1" w14:paraId="7500AD99" w14:textId="77777777" w:rsidTr="00392A2D">
        <w:trPr>
          <w:trHeight w:val="480"/>
          <w:jc w:val="center"/>
        </w:trPr>
        <w:tc>
          <w:tcPr>
            <w:tcW w:w="2376" w:type="dxa"/>
            <w:tcBorders>
              <w:top w:val="dotted" w:sz="4" w:space="0" w:color="auto"/>
              <w:left w:val="nil"/>
              <w:bottom w:val="dotted" w:sz="4" w:space="0" w:color="auto"/>
              <w:right w:val="nil"/>
            </w:tcBorders>
            <w:vAlign w:val="center"/>
          </w:tcPr>
          <w:p w14:paraId="01AB9CD6" w14:textId="77777777" w:rsidR="006473A1" w:rsidRPr="002B78D1" w:rsidRDefault="006473A1" w:rsidP="00660BFE">
            <w:pPr>
              <w:spacing w:line="240" w:lineRule="auto"/>
            </w:pPr>
            <w:r>
              <w:t>Hannelore Baudewyn</w:t>
            </w:r>
          </w:p>
        </w:tc>
        <w:tc>
          <w:tcPr>
            <w:tcW w:w="2552" w:type="dxa"/>
            <w:tcBorders>
              <w:top w:val="dotted" w:sz="4" w:space="0" w:color="auto"/>
              <w:left w:val="nil"/>
              <w:bottom w:val="dotted" w:sz="4" w:space="0" w:color="auto"/>
              <w:right w:val="nil"/>
            </w:tcBorders>
            <w:vAlign w:val="center"/>
          </w:tcPr>
          <w:p w14:paraId="2FAC7E68" w14:textId="77777777" w:rsidR="006473A1" w:rsidRPr="002B78D1" w:rsidRDefault="006473A1" w:rsidP="00660BFE">
            <w:pPr>
              <w:spacing w:line="240" w:lineRule="auto"/>
            </w:pPr>
            <w:r>
              <w:t>BC Gent</w:t>
            </w:r>
          </w:p>
        </w:tc>
        <w:tc>
          <w:tcPr>
            <w:tcW w:w="1876" w:type="dxa"/>
            <w:tcBorders>
              <w:top w:val="dotted" w:sz="4" w:space="0" w:color="auto"/>
              <w:left w:val="nil"/>
              <w:bottom w:val="dotted" w:sz="4" w:space="0" w:color="auto"/>
              <w:right w:val="nil"/>
            </w:tcBorders>
            <w:vAlign w:val="center"/>
          </w:tcPr>
          <w:p w14:paraId="077A2C43" w14:textId="77777777" w:rsidR="006473A1" w:rsidRDefault="006473A1" w:rsidP="00A063BB">
            <w:pPr>
              <w:spacing w:line="240" w:lineRule="auto"/>
              <w:jc w:val="center"/>
            </w:pPr>
            <w:r>
              <w:t>A</w:t>
            </w:r>
          </w:p>
        </w:tc>
      </w:tr>
      <w:tr w:rsidR="006473A1" w:rsidRPr="002B78D1" w14:paraId="612C6212" w14:textId="77777777" w:rsidTr="00392A2D">
        <w:trPr>
          <w:trHeight w:val="480"/>
          <w:jc w:val="center"/>
        </w:trPr>
        <w:tc>
          <w:tcPr>
            <w:tcW w:w="2376" w:type="dxa"/>
            <w:tcBorders>
              <w:top w:val="dotted" w:sz="4" w:space="0" w:color="auto"/>
              <w:left w:val="nil"/>
              <w:bottom w:val="dotted" w:sz="4" w:space="0" w:color="auto"/>
              <w:right w:val="nil"/>
            </w:tcBorders>
            <w:vAlign w:val="center"/>
          </w:tcPr>
          <w:p w14:paraId="3610CDAE" w14:textId="77777777" w:rsidR="006473A1" w:rsidRPr="002B78D1" w:rsidRDefault="006473A1" w:rsidP="00660BFE">
            <w:pPr>
              <w:spacing w:line="240" w:lineRule="auto"/>
            </w:pPr>
            <w:r w:rsidRPr="002B78D1">
              <w:t>Lisbeth Vandoorne</w:t>
            </w:r>
          </w:p>
        </w:tc>
        <w:tc>
          <w:tcPr>
            <w:tcW w:w="2552" w:type="dxa"/>
            <w:tcBorders>
              <w:top w:val="dotted" w:sz="4" w:space="0" w:color="auto"/>
              <w:left w:val="nil"/>
              <w:bottom w:val="dotted" w:sz="4" w:space="0" w:color="auto"/>
              <w:right w:val="nil"/>
            </w:tcBorders>
            <w:vAlign w:val="center"/>
          </w:tcPr>
          <w:p w14:paraId="3DAF52DE" w14:textId="77777777" w:rsidR="006473A1" w:rsidRPr="002B78D1" w:rsidRDefault="006473A1" w:rsidP="00660BFE">
            <w:pPr>
              <w:spacing w:line="240" w:lineRule="auto"/>
            </w:pPr>
            <w:r w:rsidRPr="002B78D1">
              <w:t>Cultuurconnect</w:t>
            </w:r>
          </w:p>
        </w:tc>
        <w:tc>
          <w:tcPr>
            <w:tcW w:w="1876" w:type="dxa"/>
            <w:tcBorders>
              <w:top w:val="dotted" w:sz="4" w:space="0" w:color="auto"/>
              <w:left w:val="nil"/>
              <w:bottom w:val="dotted" w:sz="4" w:space="0" w:color="auto"/>
              <w:right w:val="nil"/>
            </w:tcBorders>
            <w:vAlign w:val="center"/>
          </w:tcPr>
          <w:p w14:paraId="0A0AF381" w14:textId="77777777" w:rsidR="006473A1" w:rsidRPr="002B78D1" w:rsidRDefault="00F15DB0" w:rsidP="00A063BB">
            <w:pPr>
              <w:spacing w:line="240" w:lineRule="auto"/>
              <w:jc w:val="center"/>
            </w:pPr>
            <w:r>
              <w:t>A</w:t>
            </w:r>
          </w:p>
        </w:tc>
      </w:tr>
    </w:tbl>
    <w:p w14:paraId="7EBB2DF1" w14:textId="77777777" w:rsidR="006473A1" w:rsidRPr="002B78D1" w:rsidRDefault="006473A1" w:rsidP="006473A1">
      <w:pPr>
        <w:spacing w:line="240" w:lineRule="auto"/>
      </w:pPr>
    </w:p>
    <w:p w14:paraId="6DDE7BD9" w14:textId="77777777" w:rsidR="006473A1" w:rsidRPr="002B78D1" w:rsidRDefault="006473A1" w:rsidP="006473A1">
      <w:pPr>
        <w:spacing w:line="240" w:lineRule="auto"/>
      </w:pPr>
    </w:p>
    <w:p w14:paraId="0B421312" w14:textId="77777777" w:rsidR="007F04A7" w:rsidRDefault="007F04A7" w:rsidP="006473A1"/>
    <w:sectPr w:rsidR="007F04A7">
      <w:headerReference w:type="default" r:id="rId42"/>
      <w:footerReference w:type="default" r:id="rId4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DD1150" w15:done="0"/>
  <w15:commentEx w15:paraId="030772E1" w15:done="0"/>
  <w15:commentEx w15:paraId="4FCEDC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6DCFC" w14:textId="77777777" w:rsidR="00FB32D4" w:rsidRDefault="00FB32D4" w:rsidP="006473A1">
      <w:pPr>
        <w:spacing w:line="240" w:lineRule="auto"/>
      </w:pPr>
      <w:r>
        <w:separator/>
      </w:r>
    </w:p>
  </w:endnote>
  <w:endnote w:type="continuationSeparator" w:id="0">
    <w:p w14:paraId="79614755" w14:textId="77777777" w:rsidR="00FB32D4" w:rsidRDefault="00FB32D4" w:rsidP="00647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BFF9D" w14:textId="0A234C9D" w:rsidR="00FB32D4" w:rsidRDefault="00FB32D4">
    <w:pPr>
      <w:pStyle w:val="Voettekst"/>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Laatst bijgewerkt: 19/9/2017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nl-NL"/>
      </w:rPr>
      <w:t xml:space="preserve">Pagina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37F76" w:rsidRPr="00537F76">
      <w:rPr>
        <w:rFonts w:asciiTheme="majorHAnsi" w:eastAsiaTheme="majorEastAsia" w:hAnsiTheme="majorHAnsi" w:cstheme="majorBidi"/>
        <w:noProof/>
        <w:lang w:val="nl-NL"/>
      </w:rPr>
      <w:t>8</w:t>
    </w:r>
    <w:r>
      <w:rPr>
        <w:rFonts w:asciiTheme="majorHAnsi" w:eastAsiaTheme="majorEastAsia" w:hAnsiTheme="majorHAnsi" w:cstheme="majorBidi"/>
      </w:rPr>
      <w:fldChar w:fldCharType="end"/>
    </w:r>
  </w:p>
  <w:p w14:paraId="25D167B3" w14:textId="77777777" w:rsidR="00FB32D4" w:rsidRDefault="00FB32D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FCBCF" w14:textId="77777777" w:rsidR="00FB32D4" w:rsidRDefault="00FB32D4" w:rsidP="006473A1">
      <w:pPr>
        <w:spacing w:line="240" w:lineRule="auto"/>
      </w:pPr>
      <w:r>
        <w:separator/>
      </w:r>
    </w:p>
  </w:footnote>
  <w:footnote w:type="continuationSeparator" w:id="0">
    <w:p w14:paraId="5501FBC2" w14:textId="77777777" w:rsidR="00FB32D4" w:rsidRDefault="00FB32D4" w:rsidP="006473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C386" w14:textId="77777777" w:rsidR="00FB32D4" w:rsidRDefault="00FB32D4" w:rsidP="006473A1">
    <w:pPr>
      <w:pStyle w:val="Koptekst"/>
    </w:pPr>
    <w:r>
      <w:rPr>
        <w:noProof/>
      </w:rPr>
      <w:drawing>
        <wp:anchor distT="0" distB="0" distL="114300" distR="114300" simplePos="0" relativeHeight="251659264" behindDoc="0" locked="0" layoutInCell="1" allowOverlap="1" wp14:anchorId="66189C98" wp14:editId="593C4E1B">
          <wp:simplePos x="0" y="0"/>
          <wp:positionH relativeFrom="column">
            <wp:posOffset>-296485</wp:posOffset>
          </wp:positionH>
          <wp:positionV relativeFrom="paragraph">
            <wp:posOffset>-335304</wp:posOffset>
          </wp:positionV>
          <wp:extent cx="1374775" cy="762000"/>
          <wp:effectExtent l="0" t="0" r="0" b="0"/>
          <wp:wrapNone/>
          <wp:docPr id="2" name="Afbeelding 2" descr="logoVLACCdef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VLACCdef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7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5C2C0" w14:textId="77777777" w:rsidR="00FB32D4" w:rsidRDefault="00FB32D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7E43CE"/>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FAC6295"/>
    <w:multiLevelType w:val="hybridMultilevel"/>
    <w:tmpl w:val="C50A8A1C"/>
    <w:lvl w:ilvl="0" w:tplc="DFBE0518">
      <w:start w:val="1"/>
      <w:numFmt w:val="bullet"/>
      <w:pStyle w:val="Opsomming"/>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1E0871"/>
    <w:multiLevelType w:val="hybridMultilevel"/>
    <w:tmpl w:val="7152F16A"/>
    <w:lvl w:ilvl="0" w:tplc="BA02882C">
      <w:start w:val="1"/>
      <w:numFmt w:val="bullet"/>
      <w:lvlText w:val="-"/>
      <w:lvlJc w:val="left"/>
      <w:pPr>
        <w:ind w:left="530" w:hanging="360"/>
      </w:pPr>
      <w:rPr>
        <w:rFonts w:ascii="Calibri" w:eastAsia="Cambria" w:hAnsi="Calibri" w:cs="Calibri" w:hint="default"/>
      </w:rPr>
    </w:lvl>
    <w:lvl w:ilvl="1" w:tplc="08130003">
      <w:start w:val="1"/>
      <w:numFmt w:val="bullet"/>
      <w:lvlText w:val="o"/>
      <w:lvlJc w:val="left"/>
      <w:pPr>
        <w:ind w:left="1250" w:hanging="360"/>
      </w:pPr>
      <w:rPr>
        <w:rFonts w:ascii="Courier New" w:hAnsi="Courier New" w:cs="Courier New" w:hint="default"/>
      </w:rPr>
    </w:lvl>
    <w:lvl w:ilvl="2" w:tplc="08130005">
      <w:start w:val="1"/>
      <w:numFmt w:val="bullet"/>
      <w:lvlText w:val=""/>
      <w:lvlJc w:val="left"/>
      <w:pPr>
        <w:ind w:left="1970" w:hanging="360"/>
      </w:pPr>
      <w:rPr>
        <w:rFonts w:ascii="Wingdings" w:hAnsi="Wingdings" w:hint="default"/>
      </w:rPr>
    </w:lvl>
    <w:lvl w:ilvl="3" w:tplc="08130001" w:tentative="1">
      <w:start w:val="1"/>
      <w:numFmt w:val="bullet"/>
      <w:lvlText w:val=""/>
      <w:lvlJc w:val="left"/>
      <w:pPr>
        <w:ind w:left="2690" w:hanging="360"/>
      </w:pPr>
      <w:rPr>
        <w:rFonts w:ascii="Symbol" w:hAnsi="Symbol" w:hint="default"/>
      </w:rPr>
    </w:lvl>
    <w:lvl w:ilvl="4" w:tplc="08130003" w:tentative="1">
      <w:start w:val="1"/>
      <w:numFmt w:val="bullet"/>
      <w:lvlText w:val="o"/>
      <w:lvlJc w:val="left"/>
      <w:pPr>
        <w:ind w:left="3410" w:hanging="360"/>
      </w:pPr>
      <w:rPr>
        <w:rFonts w:ascii="Courier New" w:hAnsi="Courier New" w:cs="Courier New" w:hint="default"/>
      </w:rPr>
    </w:lvl>
    <w:lvl w:ilvl="5" w:tplc="08130005" w:tentative="1">
      <w:start w:val="1"/>
      <w:numFmt w:val="bullet"/>
      <w:lvlText w:val=""/>
      <w:lvlJc w:val="left"/>
      <w:pPr>
        <w:ind w:left="4130" w:hanging="360"/>
      </w:pPr>
      <w:rPr>
        <w:rFonts w:ascii="Wingdings" w:hAnsi="Wingdings" w:hint="default"/>
      </w:rPr>
    </w:lvl>
    <w:lvl w:ilvl="6" w:tplc="08130001" w:tentative="1">
      <w:start w:val="1"/>
      <w:numFmt w:val="bullet"/>
      <w:lvlText w:val=""/>
      <w:lvlJc w:val="left"/>
      <w:pPr>
        <w:ind w:left="4850" w:hanging="360"/>
      </w:pPr>
      <w:rPr>
        <w:rFonts w:ascii="Symbol" w:hAnsi="Symbol" w:hint="default"/>
      </w:rPr>
    </w:lvl>
    <w:lvl w:ilvl="7" w:tplc="08130003" w:tentative="1">
      <w:start w:val="1"/>
      <w:numFmt w:val="bullet"/>
      <w:lvlText w:val="o"/>
      <w:lvlJc w:val="left"/>
      <w:pPr>
        <w:ind w:left="5570" w:hanging="360"/>
      </w:pPr>
      <w:rPr>
        <w:rFonts w:ascii="Courier New" w:hAnsi="Courier New" w:cs="Courier New" w:hint="default"/>
      </w:rPr>
    </w:lvl>
    <w:lvl w:ilvl="8" w:tplc="08130005" w:tentative="1">
      <w:start w:val="1"/>
      <w:numFmt w:val="bullet"/>
      <w:lvlText w:val=""/>
      <w:lvlJc w:val="left"/>
      <w:pPr>
        <w:ind w:left="6290" w:hanging="360"/>
      </w:pPr>
      <w:rPr>
        <w:rFonts w:ascii="Wingdings" w:hAnsi="Wingdings" w:hint="default"/>
      </w:rPr>
    </w:lvl>
  </w:abstractNum>
  <w:abstractNum w:abstractNumId="3">
    <w:nsid w:val="16D05D82"/>
    <w:multiLevelType w:val="hybridMultilevel"/>
    <w:tmpl w:val="A04617E4"/>
    <w:lvl w:ilvl="0" w:tplc="08130003">
      <w:start w:val="1"/>
      <w:numFmt w:val="bullet"/>
      <w:lvlText w:val="o"/>
      <w:lvlJc w:val="left"/>
      <w:pPr>
        <w:ind w:left="940" w:hanging="360"/>
      </w:pPr>
      <w:rPr>
        <w:rFonts w:ascii="Courier New" w:hAnsi="Courier New" w:cs="Courier New" w:hint="default"/>
      </w:rPr>
    </w:lvl>
    <w:lvl w:ilvl="1" w:tplc="BA02882C">
      <w:start w:val="1"/>
      <w:numFmt w:val="bullet"/>
      <w:lvlText w:val="-"/>
      <w:lvlJc w:val="left"/>
      <w:pPr>
        <w:ind w:left="1660" w:hanging="360"/>
      </w:pPr>
      <w:rPr>
        <w:rFonts w:ascii="Calibri" w:eastAsia="Cambria" w:hAnsi="Calibri" w:cs="Calibri" w:hint="default"/>
      </w:rPr>
    </w:lvl>
    <w:lvl w:ilvl="2" w:tplc="08130005" w:tentative="1">
      <w:start w:val="1"/>
      <w:numFmt w:val="bullet"/>
      <w:lvlText w:val=""/>
      <w:lvlJc w:val="left"/>
      <w:pPr>
        <w:ind w:left="2380" w:hanging="360"/>
      </w:pPr>
      <w:rPr>
        <w:rFonts w:ascii="Wingdings" w:hAnsi="Wingdings" w:hint="default"/>
      </w:rPr>
    </w:lvl>
    <w:lvl w:ilvl="3" w:tplc="08130001" w:tentative="1">
      <w:start w:val="1"/>
      <w:numFmt w:val="bullet"/>
      <w:lvlText w:val=""/>
      <w:lvlJc w:val="left"/>
      <w:pPr>
        <w:ind w:left="3100" w:hanging="360"/>
      </w:pPr>
      <w:rPr>
        <w:rFonts w:ascii="Symbol" w:hAnsi="Symbol" w:hint="default"/>
      </w:rPr>
    </w:lvl>
    <w:lvl w:ilvl="4" w:tplc="08130003" w:tentative="1">
      <w:start w:val="1"/>
      <w:numFmt w:val="bullet"/>
      <w:lvlText w:val="o"/>
      <w:lvlJc w:val="left"/>
      <w:pPr>
        <w:ind w:left="3820" w:hanging="360"/>
      </w:pPr>
      <w:rPr>
        <w:rFonts w:ascii="Courier New" w:hAnsi="Courier New" w:cs="Courier New" w:hint="default"/>
      </w:rPr>
    </w:lvl>
    <w:lvl w:ilvl="5" w:tplc="08130005" w:tentative="1">
      <w:start w:val="1"/>
      <w:numFmt w:val="bullet"/>
      <w:lvlText w:val=""/>
      <w:lvlJc w:val="left"/>
      <w:pPr>
        <w:ind w:left="4540" w:hanging="360"/>
      </w:pPr>
      <w:rPr>
        <w:rFonts w:ascii="Wingdings" w:hAnsi="Wingdings" w:hint="default"/>
      </w:rPr>
    </w:lvl>
    <w:lvl w:ilvl="6" w:tplc="08130001" w:tentative="1">
      <w:start w:val="1"/>
      <w:numFmt w:val="bullet"/>
      <w:lvlText w:val=""/>
      <w:lvlJc w:val="left"/>
      <w:pPr>
        <w:ind w:left="5260" w:hanging="360"/>
      </w:pPr>
      <w:rPr>
        <w:rFonts w:ascii="Symbol" w:hAnsi="Symbol" w:hint="default"/>
      </w:rPr>
    </w:lvl>
    <w:lvl w:ilvl="7" w:tplc="08130003" w:tentative="1">
      <w:start w:val="1"/>
      <w:numFmt w:val="bullet"/>
      <w:lvlText w:val="o"/>
      <w:lvlJc w:val="left"/>
      <w:pPr>
        <w:ind w:left="5980" w:hanging="360"/>
      </w:pPr>
      <w:rPr>
        <w:rFonts w:ascii="Courier New" w:hAnsi="Courier New" w:cs="Courier New" w:hint="default"/>
      </w:rPr>
    </w:lvl>
    <w:lvl w:ilvl="8" w:tplc="08130005" w:tentative="1">
      <w:start w:val="1"/>
      <w:numFmt w:val="bullet"/>
      <w:lvlText w:val=""/>
      <w:lvlJc w:val="left"/>
      <w:pPr>
        <w:ind w:left="6700" w:hanging="360"/>
      </w:pPr>
      <w:rPr>
        <w:rFonts w:ascii="Wingdings" w:hAnsi="Wingdings" w:hint="default"/>
      </w:rPr>
    </w:lvl>
  </w:abstractNum>
  <w:abstractNum w:abstractNumId="4">
    <w:nsid w:val="1FAC3DF8"/>
    <w:multiLevelType w:val="hybridMultilevel"/>
    <w:tmpl w:val="44863D1C"/>
    <w:lvl w:ilvl="0" w:tplc="E6222658">
      <w:start w:val="1"/>
      <w:numFmt w:val="bullet"/>
      <w:lvlText w:val="•"/>
      <w:lvlJc w:val="left"/>
      <w:pPr>
        <w:tabs>
          <w:tab w:val="num" w:pos="720"/>
        </w:tabs>
        <w:ind w:left="720" w:hanging="360"/>
      </w:pPr>
      <w:rPr>
        <w:rFonts w:ascii="Arial" w:hAnsi="Arial" w:hint="default"/>
      </w:rPr>
    </w:lvl>
    <w:lvl w:ilvl="1" w:tplc="85BACB5A" w:tentative="1">
      <w:start w:val="1"/>
      <w:numFmt w:val="bullet"/>
      <w:lvlText w:val="•"/>
      <w:lvlJc w:val="left"/>
      <w:pPr>
        <w:tabs>
          <w:tab w:val="num" w:pos="1440"/>
        </w:tabs>
        <w:ind w:left="1440" w:hanging="360"/>
      </w:pPr>
      <w:rPr>
        <w:rFonts w:ascii="Arial" w:hAnsi="Arial" w:hint="default"/>
      </w:rPr>
    </w:lvl>
    <w:lvl w:ilvl="2" w:tplc="F7A65D6A" w:tentative="1">
      <w:start w:val="1"/>
      <w:numFmt w:val="bullet"/>
      <w:lvlText w:val="•"/>
      <w:lvlJc w:val="left"/>
      <w:pPr>
        <w:tabs>
          <w:tab w:val="num" w:pos="2160"/>
        </w:tabs>
        <w:ind w:left="2160" w:hanging="360"/>
      </w:pPr>
      <w:rPr>
        <w:rFonts w:ascii="Arial" w:hAnsi="Arial" w:hint="default"/>
      </w:rPr>
    </w:lvl>
    <w:lvl w:ilvl="3" w:tplc="4064AF4E" w:tentative="1">
      <w:start w:val="1"/>
      <w:numFmt w:val="bullet"/>
      <w:lvlText w:val="•"/>
      <w:lvlJc w:val="left"/>
      <w:pPr>
        <w:tabs>
          <w:tab w:val="num" w:pos="2880"/>
        </w:tabs>
        <w:ind w:left="2880" w:hanging="360"/>
      </w:pPr>
      <w:rPr>
        <w:rFonts w:ascii="Arial" w:hAnsi="Arial" w:hint="default"/>
      </w:rPr>
    </w:lvl>
    <w:lvl w:ilvl="4" w:tplc="EA102412" w:tentative="1">
      <w:start w:val="1"/>
      <w:numFmt w:val="bullet"/>
      <w:lvlText w:val="•"/>
      <w:lvlJc w:val="left"/>
      <w:pPr>
        <w:tabs>
          <w:tab w:val="num" w:pos="3600"/>
        </w:tabs>
        <w:ind w:left="3600" w:hanging="360"/>
      </w:pPr>
      <w:rPr>
        <w:rFonts w:ascii="Arial" w:hAnsi="Arial" w:hint="default"/>
      </w:rPr>
    </w:lvl>
    <w:lvl w:ilvl="5" w:tplc="1B0E4578" w:tentative="1">
      <w:start w:val="1"/>
      <w:numFmt w:val="bullet"/>
      <w:lvlText w:val="•"/>
      <w:lvlJc w:val="left"/>
      <w:pPr>
        <w:tabs>
          <w:tab w:val="num" w:pos="4320"/>
        </w:tabs>
        <w:ind w:left="4320" w:hanging="360"/>
      </w:pPr>
      <w:rPr>
        <w:rFonts w:ascii="Arial" w:hAnsi="Arial" w:hint="default"/>
      </w:rPr>
    </w:lvl>
    <w:lvl w:ilvl="6" w:tplc="89FE4B02" w:tentative="1">
      <w:start w:val="1"/>
      <w:numFmt w:val="bullet"/>
      <w:lvlText w:val="•"/>
      <w:lvlJc w:val="left"/>
      <w:pPr>
        <w:tabs>
          <w:tab w:val="num" w:pos="5040"/>
        </w:tabs>
        <w:ind w:left="5040" w:hanging="360"/>
      </w:pPr>
      <w:rPr>
        <w:rFonts w:ascii="Arial" w:hAnsi="Arial" w:hint="default"/>
      </w:rPr>
    </w:lvl>
    <w:lvl w:ilvl="7" w:tplc="0E66BE14" w:tentative="1">
      <w:start w:val="1"/>
      <w:numFmt w:val="bullet"/>
      <w:lvlText w:val="•"/>
      <w:lvlJc w:val="left"/>
      <w:pPr>
        <w:tabs>
          <w:tab w:val="num" w:pos="5760"/>
        </w:tabs>
        <w:ind w:left="5760" w:hanging="360"/>
      </w:pPr>
      <w:rPr>
        <w:rFonts w:ascii="Arial" w:hAnsi="Arial" w:hint="default"/>
      </w:rPr>
    </w:lvl>
    <w:lvl w:ilvl="8" w:tplc="985A54DC" w:tentative="1">
      <w:start w:val="1"/>
      <w:numFmt w:val="bullet"/>
      <w:lvlText w:val="•"/>
      <w:lvlJc w:val="left"/>
      <w:pPr>
        <w:tabs>
          <w:tab w:val="num" w:pos="6480"/>
        </w:tabs>
        <w:ind w:left="6480" w:hanging="360"/>
      </w:pPr>
      <w:rPr>
        <w:rFonts w:ascii="Arial" w:hAnsi="Arial" w:hint="default"/>
      </w:rPr>
    </w:lvl>
  </w:abstractNum>
  <w:abstractNum w:abstractNumId="5">
    <w:nsid w:val="23A11E55"/>
    <w:multiLevelType w:val="hybridMultilevel"/>
    <w:tmpl w:val="BA88636C"/>
    <w:lvl w:ilvl="0" w:tplc="B1B4CDE8">
      <w:start w:val="1"/>
      <w:numFmt w:val="upperLetter"/>
      <w:lvlText w:val="%1."/>
      <w:lvlJc w:val="left"/>
      <w:pPr>
        <w:ind w:left="530" w:hanging="360"/>
      </w:pPr>
      <w:rPr>
        <w:rFonts w:hint="default"/>
      </w:rPr>
    </w:lvl>
    <w:lvl w:ilvl="1" w:tplc="08130019" w:tentative="1">
      <w:start w:val="1"/>
      <w:numFmt w:val="lowerLetter"/>
      <w:lvlText w:val="%2."/>
      <w:lvlJc w:val="left"/>
      <w:pPr>
        <w:ind w:left="1250" w:hanging="360"/>
      </w:pPr>
    </w:lvl>
    <w:lvl w:ilvl="2" w:tplc="0813001B" w:tentative="1">
      <w:start w:val="1"/>
      <w:numFmt w:val="lowerRoman"/>
      <w:lvlText w:val="%3."/>
      <w:lvlJc w:val="right"/>
      <w:pPr>
        <w:ind w:left="1970" w:hanging="180"/>
      </w:pPr>
    </w:lvl>
    <w:lvl w:ilvl="3" w:tplc="0813000F" w:tentative="1">
      <w:start w:val="1"/>
      <w:numFmt w:val="decimal"/>
      <w:lvlText w:val="%4."/>
      <w:lvlJc w:val="left"/>
      <w:pPr>
        <w:ind w:left="2690" w:hanging="360"/>
      </w:pPr>
    </w:lvl>
    <w:lvl w:ilvl="4" w:tplc="08130019" w:tentative="1">
      <w:start w:val="1"/>
      <w:numFmt w:val="lowerLetter"/>
      <w:lvlText w:val="%5."/>
      <w:lvlJc w:val="left"/>
      <w:pPr>
        <w:ind w:left="3410" w:hanging="360"/>
      </w:pPr>
    </w:lvl>
    <w:lvl w:ilvl="5" w:tplc="0813001B" w:tentative="1">
      <w:start w:val="1"/>
      <w:numFmt w:val="lowerRoman"/>
      <w:lvlText w:val="%6."/>
      <w:lvlJc w:val="right"/>
      <w:pPr>
        <w:ind w:left="4130" w:hanging="180"/>
      </w:pPr>
    </w:lvl>
    <w:lvl w:ilvl="6" w:tplc="0813000F" w:tentative="1">
      <w:start w:val="1"/>
      <w:numFmt w:val="decimal"/>
      <w:lvlText w:val="%7."/>
      <w:lvlJc w:val="left"/>
      <w:pPr>
        <w:ind w:left="4850" w:hanging="360"/>
      </w:pPr>
    </w:lvl>
    <w:lvl w:ilvl="7" w:tplc="08130019" w:tentative="1">
      <w:start w:val="1"/>
      <w:numFmt w:val="lowerLetter"/>
      <w:lvlText w:val="%8."/>
      <w:lvlJc w:val="left"/>
      <w:pPr>
        <w:ind w:left="5570" w:hanging="360"/>
      </w:pPr>
    </w:lvl>
    <w:lvl w:ilvl="8" w:tplc="0813001B" w:tentative="1">
      <w:start w:val="1"/>
      <w:numFmt w:val="lowerRoman"/>
      <w:lvlText w:val="%9."/>
      <w:lvlJc w:val="right"/>
      <w:pPr>
        <w:ind w:left="6290" w:hanging="180"/>
      </w:pPr>
    </w:lvl>
  </w:abstractNum>
  <w:abstractNum w:abstractNumId="6">
    <w:nsid w:val="27257DDB"/>
    <w:multiLevelType w:val="hybridMultilevel"/>
    <w:tmpl w:val="09DC7B78"/>
    <w:lvl w:ilvl="0" w:tplc="BAB412A0">
      <w:start w:val="1"/>
      <w:numFmt w:val="decimal"/>
      <w:lvlText w:val="%1."/>
      <w:lvlJc w:val="left"/>
      <w:pPr>
        <w:ind w:left="530" w:hanging="360"/>
      </w:pPr>
      <w:rPr>
        <w:rFonts w:hint="default"/>
      </w:rPr>
    </w:lvl>
    <w:lvl w:ilvl="1" w:tplc="08130019" w:tentative="1">
      <w:start w:val="1"/>
      <w:numFmt w:val="lowerLetter"/>
      <w:lvlText w:val="%2."/>
      <w:lvlJc w:val="left"/>
      <w:pPr>
        <w:ind w:left="1250" w:hanging="360"/>
      </w:pPr>
    </w:lvl>
    <w:lvl w:ilvl="2" w:tplc="0813001B" w:tentative="1">
      <w:start w:val="1"/>
      <w:numFmt w:val="lowerRoman"/>
      <w:lvlText w:val="%3."/>
      <w:lvlJc w:val="right"/>
      <w:pPr>
        <w:ind w:left="1970" w:hanging="180"/>
      </w:pPr>
    </w:lvl>
    <w:lvl w:ilvl="3" w:tplc="0813000F" w:tentative="1">
      <w:start w:val="1"/>
      <w:numFmt w:val="decimal"/>
      <w:lvlText w:val="%4."/>
      <w:lvlJc w:val="left"/>
      <w:pPr>
        <w:ind w:left="2690" w:hanging="360"/>
      </w:pPr>
    </w:lvl>
    <w:lvl w:ilvl="4" w:tplc="08130019" w:tentative="1">
      <w:start w:val="1"/>
      <w:numFmt w:val="lowerLetter"/>
      <w:lvlText w:val="%5."/>
      <w:lvlJc w:val="left"/>
      <w:pPr>
        <w:ind w:left="3410" w:hanging="360"/>
      </w:pPr>
    </w:lvl>
    <w:lvl w:ilvl="5" w:tplc="0813001B" w:tentative="1">
      <w:start w:val="1"/>
      <w:numFmt w:val="lowerRoman"/>
      <w:lvlText w:val="%6."/>
      <w:lvlJc w:val="right"/>
      <w:pPr>
        <w:ind w:left="4130" w:hanging="180"/>
      </w:pPr>
    </w:lvl>
    <w:lvl w:ilvl="6" w:tplc="0813000F" w:tentative="1">
      <w:start w:val="1"/>
      <w:numFmt w:val="decimal"/>
      <w:lvlText w:val="%7."/>
      <w:lvlJc w:val="left"/>
      <w:pPr>
        <w:ind w:left="4850" w:hanging="360"/>
      </w:pPr>
    </w:lvl>
    <w:lvl w:ilvl="7" w:tplc="08130019" w:tentative="1">
      <w:start w:val="1"/>
      <w:numFmt w:val="lowerLetter"/>
      <w:lvlText w:val="%8."/>
      <w:lvlJc w:val="left"/>
      <w:pPr>
        <w:ind w:left="5570" w:hanging="360"/>
      </w:pPr>
    </w:lvl>
    <w:lvl w:ilvl="8" w:tplc="0813001B" w:tentative="1">
      <w:start w:val="1"/>
      <w:numFmt w:val="lowerRoman"/>
      <w:lvlText w:val="%9."/>
      <w:lvlJc w:val="right"/>
      <w:pPr>
        <w:ind w:left="6290" w:hanging="180"/>
      </w:pPr>
    </w:lvl>
  </w:abstractNum>
  <w:abstractNum w:abstractNumId="7">
    <w:nsid w:val="2B186CBE"/>
    <w:multiLevelType w:val="hybridMultilevel"/>
    <w:tmpl w:val="58F4E294"/>
    <w:lvl w:ilvl="0" w:tplc="1312130E">
      <w:start w:val="1"/>
      <w:numFmt w:val="lowerLetter"/>
      <w:lvlText w:val="%1."/>
      <w:lvlJc w:val="left"/>
      <w:pPr>
        <w:ind w:left="530" w:hanging="360"/>
      </w:pPr>
      <w:rPr>
        <w:rFonts w:hint="default"/>
      </w:rPr>
    </w:lvl>
    <w:lvl w:ilvl="1" w:tplc="08130019" w:tentative="1">
      <w:start w:val="1"/>
      <w:numFmt w:val="lowerLetter"/>
      <w:lvlText w:val="%2."/>
      <w:lvlJc w:val="left"/>
      <w:pPr>
        <w:ind w:left="1250" w:hanging="360"/>
      </w:pPr>
    </w:lvl>
    <w:lvl w:ilvl="2" w:tplc="0813001B" w:tentative="1">
      <w:start w:val="1"/>
      <w:numFmt w:val="lowerRoman"/>
      <w:lvlText w:val="%3."/>
      <w:lvlJc w:val="right"/>
      <w:pPr>
        <w:ind w:left="1970" w:hanging="180"/>
      </w:pPr>
    </w:lvl>
    <w:lvl w:ilvl="3" w:tplc="0813000F" w:tentative="1">
      <w:start w:val="1"/>
      <w:numFmt w:val="decimal"/>
      <w:lvlText w:val="%4."/>
      <w:lvlJc w:val="left"/>
      <w:pPr>
        <w:ind w:left="2690" w:hanging="360"/>
      </w:pPr>
    </w:lvl>
    <w:lvl w:ilvl="4" w:tplc="08130019" w:tentative="1">
      <w:start w:val="1"/>
      <w:numFmt w:val="lowerLetter"/>
      <w:lvlText w:val="%5."/>
      <w:lvlJc w:val="left"/>
      <w:pPr>
        <w:ind w:left="3410" w:hanging="360"/>
      </w:pPr>
    </w:lvl>
    <w:lvl w:ilvl="5" w:tplc="0813001B" w:tentative="1">
      <w:start w:val="1"/>
      <w:numFmt w:val="lowerRoman"/>
      <w:lvlText w:val="%6."/>
      <w:lvlJc w:val="right"/>
      <w:pPr>
        <w:ind w:left="4130" w:hanging="180"/>
      </w:pPr>
    </w:lvl>
    <w:lvl w:ilvl="6" w:tplc="0813000F" w:tentative="1">
      <w:start w:val="1"/>
      <w:numFmt w:val="decimal"/>
      <w:lvlText w:val="%7."/>
      <w:lvlJc w:val="left"/>
      <w:pPr>
        <w:ind w:left="4850" w:hanging="360"/>
      </w:pPr>
    </w:lvl>
    <w:lvl w:ilvl="7" w:tplc="08130019" w:tentative="1">
      <w:start w:val="1"/>
      <w:numFmt w:val="lowerLetter"/>
      <w:lvlText w:val="%8."/>
      <w:lvlJc w:val="left"/>
      <w:pPr>
        <w:ind w:left="5570" w:hanging="360"/>
      </w:pPr>
    </w:lvl>
    <w:lvl w:ilvl="8" w:tplc="0813001B" w:tentative="1">
      <w:start w:val="1"/>
      <w:numFmt w:val="lowerRoman"/>
      <w:lvlText w:val="%9."/>
      <w:lvlJc w:val="right"/>
      <w:pPr>
        <w:ind w:left="6290" w:hanging="180"/>
      </w:pPr>
    </w:lvl>
  </w:abstractNum>
  <w:abstractNum w:abstractNumId="8">
    <w:nsid w:val="2F020950"/>
    <w:multiLevelType w:val="hybridMultilevel"/>
    <w:tmpl w:val="C2DCF3F8"/>
    <w:lvl w:ilvl="0" w:tplc="0B46E912">
      <w:start w:val="1"/>
      <w:numFmt w:val="bullet"/>
      <w:lvlText w:val="•"/>
      <w:lvlJc w:val="left"/>
      <w:pPr>
        <w:tabs>
          <w:tab w:val="num" w:pos="720"/>
        </w:tabs>
        <w:ind w:left="720" w:hanging="360"/>
      </w:pPr>
      <w:rPr>
        <w:rFonts w:ascii="Arial" w:hAnsi="Arial" w:hint="default"/>
      </w:rPr>
    </w:lvl>
    <w:lvl w:ilvl="1" w:tplc="14BA9EC4">
      <w:numFmt w:val="bullet"/>
      <w:lvlText w:val="–"/>
      <w:lvlJc w:val="left"/>
      <w:pPr>
        <w:tabs>
          <w:tab w:val="num" w:pos="1440"/>
        </w:tabs>
        <w:ind w:left="1440" w:hanging="360"/>
      </w:pPr>
      <w:rPr>
        <w:rFonts w:ascii="Arial" w:hAnsi="Arial" w:hint="default"/>
      </w:rPr>
    </w:lvl>
    <w:lvl w:ilvl="2" w:tplc="47F2A002" w:tentative="1">
      <w:start w:val="1"/>
      <w:numFmt w:val="bullet"/>
      <w:lvlText w:val="•"/>
      <w:lvlJc w:val="left"/>
      <w:pPr>
        <w:tabs>
          <w:tab w:val="num" w:pos="2160"/>
        </w:tabs>
        <w:ind w:left="2160" w:hanging="360"/>
      </w:pPr>
      <w:rPr>
        <w:rFonts w:ascii="Arial" w:hAnsi="Arial" w:hint="default"/>
      </w:rPr>
    </w:lvl>
    <w:lvl w:ilvl="3" w:tplc="FD1A843E" w:tentative="1">
      <w:start w:val="1"/>
      <w:numFmt w:val="bullet"/>
      <w:lvlText w:val="•"/>
      <w:lvlJc w:val="left"/>
      <w:pPr>
        <w:tabs>
          <w:tab w:val="num" w:pos="2880"/>
        </w:tabs>
        <w:ind w:left="2880" w:hanging="360"/>
      </w:pPr>
      <w:rPr>
        <w:rFonts w:ascii="Arial" w:hAnsi="Arial" w:hint="default"/>
      </w:rPr>
    </w:lvl>
    <w:lvl w:ilvl="4" w:tplc="D3B2030E" w:tentative="1">
      <w:start w:val="1"/>
      <w:numFmt w:val="bullet"/>
      <w:lvlText w:val="•"/>
      <w:lvlJc w:val="left"/>
      <w:pPr>
        <w:tabs>
          <w:tab w:val="num" w:pos="3600"/>
        </w:tabs>
        <w:ind w:left="3600" w:hanging="360"/>
      </w:pPr>
      <w:rPr>
        <w:rFonts w:ascii="Arial" w:hAnsi="Arial" w:hint="default"/>
      </w:rPr>
    </w:lvl>
    <w:lvl w:ilvl="5" w:tplc="792AAEA2" w:tentative="1">
      <w:start w:val="1"/>
      <w:numFmt w:val="bullet"/>
      <w:lvlText w:val="•"/>
      <w:lvlJc w:val="left"/>
      <w:pPr>
        <w:tabs>
          <w:tab w:val="num" w:pos="4320"/>
        </w:tabs>
        <w:ind w:left="4320" w:hanging="360"/>
      </w:pPr>
      <w:rPr>
        <w:rFonts w:ascii="Arial" w:hAnsi="Arial" w:hint="default"/>
      </w:rPr>
    </w:lvl>
    <w:lvl w:ilvl="6" w:tplc="31DC3AF8" w:tentative="1">
      <w:start w:val="1"/>
      <w:numFmt w:val="bullet"/>
      <w:lvlText w:val="•"/>
      <w:lvlJc w:val="left"/>
      <w:pPr>
        <w:tabs>
          <w:tab w:val="num" w:pos="5040"/>
        </w:tabs>
        <w:ind w:left="5040" w:hanging="360"/>
      </w:pPr>
      <w:rPr>
        <w:rFonts w:ascii="Arial" w:hAnsi="Arial" w:hint="default"/>
      </w:rPr>
    </w:lvl>
    <w:lvl w:ilvl="7" w:tplc="97202A3E" w:tentative="1">
      <w:start w:val="1"/>
      <w:numFmt w:val="bullet"/>
      <w:lvlText w:val="•"/>
      <w:lvlJc w:val="left"/>
      <w:pPr>
        <w:tabs>
          <w:tab w:val="num" w:pos="5760"/>
        </w:tabs>
        <w:ind w:left="5760" w:hanging="360"/>
      </w:pPr>
      <w:rPr>
        <w:rFonts w:ascii="Arial" w:hAnsi="Arial" w:hint="default"/>
      </w:rPr>
    </w:lvl>
    <w:lvl w:ilvl="8" w:tplc="D30E4FC4" w:tentative="1">
      <w:start w:val="1"/>
      <w:numFmt w:val="bullet"/>
      <w:lvlText w:val="•"/>
      <w:lvlJc w:val="left"/>
      <w:pPr>
        <w:tabs>
          <w:tab w:val="num" w:pos="6480"/>
        </w:tabs>
        <w:ind w:left="6480" w:hanging="360"/>
      </w:pPr>
      <w:rPr>
        <w:rFonts w:ascii="Arial" w:hAnsi="Arial" w:hint="default"/>
      </w:rPr>
    </w:lvl>
  </w:abstractNum>
  <w:abstractNum w:abstractNumId="9">
    <w:nsid w:val="3E0B6B6D"/>
    <w:multiLevelType w:val="hybridMultilevel"/>
    <w:tmpl w:val="1FE04518"/>
    <w:lvl w:ilvl="0" w:tplc="ED7E98A2">
      <w:start w:val="15"/>
      <w:numFmt w:val="bullet"/>
      <w:lvlText w:val=""/>
      <w:lvlJc w:val="left"/>
      <w:pPr>
        <w:ind w:left="530" w:hanging="360"/>
      </w:pPr>
      <w:rPr>
        <w:rFonts w:ascii="Wingdings" w:eastAsia="Cambria" w:hAnsi="Wingdings" w:cs="Times New Roman" w:hint="default"/>
      </w:rPr>
    </w:lvl>
    <w:lvl w:ilvl="1" w:tplc="08130003" w:tentative="1">
      <w:start w:val="1"/>
      <w:numFmt w:val="bullet"/>
      <w:lvlText w:val="o"/>
      <w:lvlJc w:val="left"/>
      <w:pPr>
        <w:ind w:left="1250" w:hanging="360"/>
      </w:pPr>
      <w:rPr>
        <w:rFonts w:ascii="Courier New" w:hAnsi="Courier New" w:cs="Courier New" w:hint="default"/>
      </w:rPr>
    </w:lvl>
    <w:lvl w:ilvl="2" w:tplc="08130005" w:tentative="1">
      <w:start w:val="1"/>
      <w:numFmt w:val="bullet"/>
      <w:lvlText w:val=""/>
      <w:lvlJc w:val="left"/>
      <w:pPr>
        <w:ind w:left="1970" w:hanging="360"/>
      </w:pPr>
      <w:rPr>
        <w:rFonts w:ascii="Wingdings" w:hAnsi="Wingdings" w:hint="default"/>
      </w:rPr>
    </w:lvl>
    <w:lvl w:ilvl="3" w:tplc="08130001" w:tentative="1">
      <w:start w:val="1"/>
      <w:numFmt w:val="bullet"/>
      <w:lvlText w:val=""/>
      <w:lvlJc w:val="left"/>
      <w:pPr>
        <w:ind w:left="2690" w:hanging="360"/>
      </w:pPr>
      <w:rPr>
        <w:rFonts w:ascii="Symbol" w:hAnsi="Symbol" w:hint="default"/>
      </w:rPr>
    </w:lvl>
    <w:lvl w:ilvl="4" w:tplc="08130003" w:tentative="1">
      <w:start w:val="1"/>
      <w:numFmt w:val="bullet"/>
      <w:lvlText w:val="o"/>
      <w:lvlJc w:val="left"/>
      <w:pPr>
        <w:ind w:left="3410" w:hanging="360"/>
      </w:pPr>
      <w:rPr>
        <w:rFonts w:ascii="Courier New" w:hAnsi="Courier New" w:cs="Courier New" w:hint="default"/>
      </w:rPr>
    </w:lvl>
    <w:lvl w:ilvl="5" w:tplc="08130005" w:tentative="1">
      <w:start w:val="1"/>
      <w:numFmt w:val="bullet"/>
      <w:lvlText w:val=""/>
      <w:lvlJc w:val="left"/>
      <w:pPr>
        <w:ind w:left="4130" w:hanging="360"/>
      </w:pPr>
      <w:rPr>
        <w:rFonts w:ascii="Wingdings" w:hAnsi="Wingdings" w:hint="default"/>
      </w:rPr>
    </w:lvl>
    <w:lvl w:ilvl="6" w:tplc="08130001" w:tentative="1">
      <w:start w:val="1"/>
      <w:numFmt w:val="bullet"/>
      <w:lvlText w:val=""/>
      <w:lvlJc w:val="left"/>
      <w:pPr>
        <w:ind w:left="4850" w:hanging="360"/>
      </w:pPr>
      <w:rPr>
        <w:rFonts w:ascii="Symbol" w:hAnsi="Symbol" w:hint="default"/>
      </w:rPr>
    </w:lvl>
    <w:lvl w:ilvl="7" w:tplc="08130003" w:tentative="1">
      <w:start w:val="1"/>
      <w:numFmt w:val="bullet"/>
      <w:lvlText w:val="o"/>
      <w:lvlJc w:val="left"/>
      <w:pPr>
        <w:ind w:left="5570" w:hanging="360"/>
      </w:pPr>
      <w:rPr>
        <w:rFonts w:ascii="Courier New" w:hAnsi="Courier New" w:cs="Courier New" w:hint="default"/>
      </w:rPr>
    </w:lvl>
    <w:lvl w:ilvl="8" w:tplc="08130005" w:tentative="1">
      <w:start w:val="1"/>
      <w:numFmt w:val="bullet"/>
      <w:lvlText w:val=""/>
      <w:lvlJc w:val="left"/>
      <w:pPr>
        <w:ind w:left="6290" w:hanging="360"/>
      </w:pPr>
      <w:rPr>
        <w:rFonts w:ascii="Wingdings" w:hAnsi="Wingdings" w:hint="default"/>
      </w:rPr>
    </w:lvl>
  </w:abstractNum>
  <w:abstractNum w:abstractNumId="10">
    <w:nsid w:val="48A64B77"/>
    <w:multiLevelType w:val="hybridMultilevel"/>
    <w:tmpl w:val="77A0A284"/>
    <w:lvl w:ilvl="0" w:tplc="08130003">
      <w:start w:val="1"/>
      <w:numFmt w:val="bullet"/>
      <w:lvlText w:val="o"/>
      <w:lvlJc w:val="left"/>
      <w:pPr>
        <w:ind w:left="1250" w:hanging="360"/>
      </w:pPr>
      <w:rPr>
        <w:rFonts w:ascii="Courier New" w:hAnsi="Courier New" w:cs="Courier New" w:hint="default"/>
      </w:rPr>
    </w:lvl>
    <w:lvl w:ilvl="1" w:tplc="08130003" w:tentative="1">
      <w:start w:val="1"/>
      <w:numFmt w:val="bullet"/>
      <w:lvlText w:val="o"/>
      <w:lvlJc w:val="left"/>
      <w:pPr>
        <w:ind w:left="1970" w:hanging="360"/>
      </w:pPr>
      <w:rPr>
        <w:rFonts w:ascii="Courier New" w:hAnsi="Courier New" w:cs="Courier New" w:hint="default"/>
      </w:rPr>
    </w:lvl>
    <w:lvl w:ilvl="2" w:tplc="08130005" w:tentative="1">
      <w:start w:val="1"/>
      <w:numFmt w:val="bullet"/>
      <w:lvlText w:val=""/>
      <w:lvlJc w:val="left"/>
      <w:pPr>
        <w:ind w:left="2690" w:hanging="360"/>
      </w:pPr>
      <w:rPr>
        <w:rFonts w:ascii="Wingdings" w:hAnsi="Wingdings" w:hint="default"/>
      </w:rPr>
    </w:lvl>
    <w:lvl w:ilvl="3" w:tplc="08130001" w:tentative="1">
      <w:start w:val="1"/>
      <w:numFmt w:val="bullet"/>
      <w:lvlText w:val=""/>
      <w:lvlJc w:val="left"/>
      <w:pPr>
        <w:ind w:left="3410" w:hanging="360"/>
      </w:pPr>
      <w:rPr>
        <w:rFonts w:ascii="Symbol" w:hAnsi="Symbol" w:hint="default"/>
      </w:rPr>
    </w:lvl>
    <w:lvl w:ilvl="4" w:tplc="08130003" w:tentative="1">
      <w:start w:val="1"/>
      <w:numFmt w:val="bullet"/>
      <w:lvlText w:val="o"/>
      <w:lvlJc w:val="left"/>
      <w:pPr>
        <w:ind w:left="4130" w:hanging="360"/>
      </w:pPr>
      <w:rPr>
        <w:rFonts w:ascii="Courier New" w:hAnsi="Courier New" w:cs="Courier New" w:hint="default"/>
      </w:rPr>
    </w:lvl>
    <w:lvl w:ilvl="5" w:tplc="08130005" w:tentative="1">
      <w:start w:val="1"/>
      <w:numFmt w:val="bullet"/>
      <w:lvlText w:val=""/>
      <w:lvlJc w:val="left"/>
      <w:pPr>
        <w:ind w:left="4850" w:hanging="360"/>
      </w:pPr>
      <w:rPr>
        <w:rFonts w:ascii="Wingdings" w:hAnsi="Wingdings" w:hint="default"/>
      </w:rPr>
    </w:lvl>
    <w:lvl w:ilvl="6" w:tplc="08130001" w:tentative="1">
      <w:start w:val="1"/>
      <w:numFmt w:val="bullet"/>
      <w:lvlText w:val=""/>
      <w:lvlJc w:val="left"/>
      <w:pPr>
        <w:ind w:left="5570" w:hanging="360"/>
      </w:pPr>
      <w:rPr>
        <w:rFonts w:ascii="Symbol" w:hAnsi="Symbol" w:hint="default"/>
      </w:rPr>
    </w:lvl>
    <w:lvl w:ilvl="7" w:tplc="08130003" w:tentative="1">
      <w:start w:val="1"/>
      <w:numFmt w:val="bullet"/>
      <w:lvlText w:val="o"/>
      <w:lvlJc w:val="left"/>
      <w:pPr>
        <w:ind w:left="6290" w:hanging="360"/>
      </w:pPr>
      <w:rPr>
        <w:rFonts w:ascii="Courier New" w:hAnsi="Courier New" w:cs="Courier New" w:hint="default"/>
      </w:rPr>
    </w:lvl>
    <w:lvl w:ilvl="8" w:tplc="08130005" w:tentative="1">
      <w:start w:val="1"/>
      <w:numFmt w:val="bullet"/>
      <w:lvlText w:val=""/>
      <w:lvlJc w:val="left"/>
      <w:pPr>
        <w:ind w:left="7010" w:hanging="360"/>
      </w:pPr>
      <w:rPr>
        <w:rFonts w:ascii="Wingdings" w:hAnsi="Wingdings" w:hint="default"/>
      </w:rPr>
    </w:lvl>
  </w:abstractNum>
  <w:abstractNum w:abstractNumId="11">
    <w:nsid w:val="492C6619"/>
    <w:multiLevelType w:val="hybridMultilevel"/>
    <w:tmpl w:val="1AE41F70"/>
    <w:lvl w:ilvl="0" w:tplc="61E857A4">
      <w:start w:val="1"/>
      <w:numFmt w:val="decimal"/>
      <w:pStyle w:val="1Kop"/>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51062215"/>
    <w:multiLevelType w:val="hybridMultilevel"/>
    <w:tmpl w:val="80662A58"/>
    <w:lvl w:ilvl="0" w:tplc="D4A8DEA0">
      <w:start w:val="1"/>
      <w:numFmt w:val="decimal"/>
      <w:lvlText w:val="%1."/>
      <w:lvlJc w:val="left"/>
      <w:pPr>
        <w:tabs>
          <w:tab w:val="num" w:pos="720"/>
        </w:tabs>
        <w:ind w:left="720" w:hanging="360"/>
      </w:pPr>
    </w:lvl>
    <w:lvl w:ilvl="1" w:tplc="4CB6595A" w:tentative="1">
      <w:start w:val="1"/>
      <w:numFmt w:val="decimal"/>
      <w:lvlText w:val="%2."/>
      <w:lvlJc w:val="left"/>
      <w:pPr>
        <w:tabs>
          <w:tab w:val="num" w:pos="1440"/>
        </w:tabs>
        <w:ind w:left="1440" w:hanging="360"/>
      </w:pPr>
    </w:lvl>
    <w:lvl w:ilvl="2" w:tplc="6DB08AEC" w:tentative="1">
      <w:start w:val="1"/>
      <w:numFmt w:val="decimal"/>
      <w:lvlText w:val="%3."/>
      <w:lvlJc w:val="left"/>
      <w:pPr>
        <w:tabs>
          <w:tab w:val="num" w:pos="2160"/>
        </w:tabs>
        <w:ind w:left="2160" w:hanging="360"/>
      </w:pPr>
    </w:lvl>
    <w:lvl w:ilvl="3" w:tplc="14F66DDE" w:tentative="1">
      <w:start w:val="1"/>
      <w:numFmt w:val="decimal"/>
      <w:lvlText w:val="%4."/>
      <w:lvlJc w:val="left"/>
      <w:pPr>
        <w:tabs>
          <w:tab w:val="num" w:pos="2880"/>
        </w:tabs>
        <w:ind w:left="2880" w:hanging="360"/>
      </w:pPr>
    </w:lvl>
    <w:lvl w:ilvl="4" w:tplc="74CAEC4A" w:tentative="1">
      <w:start w:val="1"/>
      <w:numFmt w:val="decimal"/>
      <w:lvlText w:val="%5."/>
      <w:lvlJc w:val="left"/>
      <w:pPr>
        <w:tabs>
          <w:tab w:val="num" w:pos="3600"/>
        </w:tabs>
        <w:ind w:left="3600" w:hanging="360"/>
      </w:pPr>
    </w:lvl>
    <w:lvl w:ilvl="5" w:tplc="9C7233CA" w:tentative="1">
      <w:start w:val="1"/>
      <w:numFmt w:val="decimal"/>
      <w:lvlText w:val="%6."/>
      <w:lvlJc w:val="left"/>
      <w:pPr>
        <w:tabs>
          <w:tab w:val="num" w:pos="4320"/>
        </w:tabs>
        <w:ind w:left="4320" w:hanging="360"/>
      </w:pPr>
    </w:lvl>
    <w:lvl w:ilvl="6" w:tplc="2692F818" w:tentative="1">
      <w:start w:val="1"/>
      <w:numFmt w:val="decimal"/>
      <w:lvlText w:val="%7."/>
      <w:lvlJc w:val="left"/>
      <w:pPr>
        <w:tabs>
          <w:tab w:val="num" w:pos="5040"/>
        </w:tabs>
        <w:ind w:left="5040" w:hanging="360"/>
      </w:pPr>
    </w:lvl>
    <w:lvl w:ilvl="7" w:tplc="7B922630" w:tentative="1">
      <w:start w:val="1"/>
      <w:numFmt w:val="decimal"/>
      <w:lvlText w:val="%8."/>
      <w:lvlJc w:val="left"/>
      <w:pPr>
        <w:tabs>
          <w:tab w:val="num" w:pos="5760"/>
        </w:tabs>
        <w:ind w:left="5760" w:hanging="360"/>
      </w:pPr>
    </w:lvl>
    <w:lvl w:ilvl="8" w:tplc="526A0EDC" w:tentative="1">
      <w:start w:val="1"/>
      <w:numFmt w:val="decimal"/>
      <w:lvlText w:val="%9."/>
      <w:lvlJc w:val="left"/>
      <w:pPr>
        <w:tabs>
          <w:tab w:val="num" w:pos="6480"/>
        </w:tabs>
        <w:ind w:left="6480" w:hanging="360"/>
      </w:pPr>
    </w:lvl>
  </w:abstractNum>
  <w:abstractNum w:abstractNumId="13">
    <w:nsid w:val="581B40BC"/>
    <w:multiLevelType w:val="multilevel"/>
    <w:tmpl w:val="F8DA71A0"/>
    <w:lvl w:ilvl="0">
      <w:start w:val="1"/>
      <w:numFmt w:val="decimal"/>
      <w:pStyle w:val="Kop1"/>
      <w:lvlText w:val="%1"/>
      <w:lvlJc w:val="left"/>
      <w:pPr>
        <w:tabs>
          <w:tab w:val="num" w:pos="1152"/>
        </w:tabs>
        <w:ind w:left="1152" w:hanging="432"/>
      </w:pPr>
    </w:lvl>
    <w:lvl w:ilvl="1">
      <w:start w:val="1"/>
      <w:numFmt w:val="decimal"/>
      <w:pStyle w:val="Kop2"/>
      <w:lvlText w:val="%1.%2"/>
      <w:lvlJc w:val="left"/>
      <w:pPr>
        <w:tabs>
          <w:tab w:val="num" w:pos="1285"/>
        </w:tabs>
        <w:ind w:left="1285"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1584"/>
        </w:tabs>
        <w:ind w:left="1584" w:hanging="864"/>
      </w:pPr>
      <w:rPr>
        <w:lang w:val="nl-NL"/>
      </w:rPr>
    </w:lvl>
    <w:lvl w:ilvl="4">
      <w:start w:val="1"/>
      <w:numFmt w:val="decimal"/>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14">
    <w:nsid w:val="5BDA0CE8"/>
    <w:multiLevelType w:val="hybridMultilevel"/>
    <w:tmpl w:val="A0706CD4"/>
    <w:lvl w:ilvl="0" w:tplc="08130001">
      <w:start w:val="1"/>
      <w:numFmt w:val="bullet"/>
      <w:lvlText w:val=""/>
      <w:lvlJc w:val="left"/>
      <w:pPr>
        <w:ind w:left="1660" w:hanging="360"/>
      </w:pPr>
      <w:rPr>
        <w:rFonts w:ascii="Symbol" w:hAnsi="Symbol" w:hint="default"/>
      </w:rPr>
    </w:lvl>
    <w:lvl w:ilvl="1" w:tplc="08130003" w:tentative="1">
      <w:start w:val="1"/>
      <w:numFmt w:val="bullet"/>
      <w:lvlText w:val="o"/>
      <w:lvlJc w:val="left"/>
      <w:pPr>
        <w:ind w:left="2380" w:hanging="360"/>
      </w:pPr>
      <w:rPr>
        <w:rFonts w:ascii="Courier New" w:hAnsi="Courier New" w:cs="Courier New" w:hint="default"/>
      </w:rPr>
    </w:lvl>
    <w:lvl w:ilvl="2" w:tplc="08130005" w:tentative="1">
      <w:start w:val="1"/>
      <w:numFmt w:val="bullet"/>
      <w:lvlText w:val=""/>
      <w:lvlJc w:val="left"/>
      <w:pPr>
        <w:ind w:left="3100" w:hanging="360"/>
      </w:pPr>
      <w:rPr>
        <w:rFonts w:ascii="Wingdings" w:hAnsi="Wingdings" w:hint="default"/>
      </w:rPr>
    </w:lvl>
    <w:lvl w:ilvl="3" w:tplc="08130001" w:tentative="1">
      <w:start w:val="1"/>
      <w:numFmt w:val="bullet"/>
      <w:lvlText w:val=""/>
      <w:lvlJc w:val="left"/>
      <w:pPr>
        <w:ind w:left="3820" w:hanging="360"/>
      </w:pPr>
      <w:rPr>
        <w:rFonts w:ascii="Symbol" w:hAnsi="Symbol" w:hint="default"/>
      </w:rPr>
    </w:lvl>
    <w:lvl w:ilvl="4" w:tplc="08130003" w:tentative="1">
      <w:start w:val="1"/>
      <w:numFmt w:val="bullet"/>
      <w:lvlText w:val="o"/>
      <w:lvlJc w:val="left"/>
      <w:pPr>
        <w:ind w:left="4540" w:hanging="360"/>
      </w:pPr>
      <w:rPr>
        <w:rFonts w:ascii="Courier New" w:hAnsi="Courier New" w:cs="Courier New" w:hint="default"/>
      </w:rPr>
    </w:lvl>
    <w:lvl w:ilvl="5" w:tplc="08130005" w:tentative="1">
      <w:start w:val="1"/>
      <w:numFmt w:val="bullet"/>
      <w:lvlText w:val=""/>
      <w:lvlJc w:val="left"/>
      <w:pPr>
        <w:ind w:left="5260" w:hanging="360"/>
      </w:pPr>
      <w:rPr>
        <w:rFonts w:ascii="Wingdings" w:hAnsi="Wingdings" w:hint="default"/>
      </w:rPr>
    </w:lvl>
    <w:lvl w:ilvl="6" w:tplc="08130001" w:tentative="1">
      <w:start w:val="1"/>
      <w:numFmt w:val="bullet"/>
      <w:lvlText w:val=""/>
      <w:lvlJc w:val="left"/>
      <w:pPr>
        <w:ind w:left="5980" w:hanging="360"/>
      </w:pPr>
      <w:rPr>
        <w:rFonts w:ascii="Symbol" w:hAnsi="Symbol" w:hint="default"/>
      </w:rPr>
    </w:lvl>
    <w:lvl w:ilvl="7" w:tplc="08130003" w:tentative="1">
      <w:start w:val="1"/>
      <w:numFmt w:val="bullet"/>
      <w:lvlText w:val="o"/>
      <w:lvlJc w:val="left"/>
      <w:pPr>
        <w:ind w:left="6700" w:hanging="360"/>
      </w:pPr>
      <w:rPr>
        <w:rFonts w:ascii="Courier New" w:hAnsi="Courier New" w:cs="Courier New" w:hint="default"/>
      </w:rPr>
    </w:lvl>
    <w:lvl w:ilvl="8" w:tplc="08130005" w:tentative="1">
      <w:start w:val="1"/>
      <w:numFmt w:val="bullet"/>
      <w:lvlText w:val=""/>
      <w:lvlJc w:val="left"/>
      <w:pPr>
        <w:ind w:left="7420" w:hanging="360"/>
      </w:pPr>
      <w:rPr>
        <w:rFonts w:ascii="Wingdings" w:hAnsi="Wingdings" w:hint="default"/>
      </w:rPr>
    </w:lvl>
  </w:abstractNum>
  <w:abstractNum w:abstractNumId="15">
    <w:nsid w:val="66981A65"/>
    <w:multiLevelType w:val="hybridMultilevel"/>
    <w:tmpl w:val="189450F0"/>
    <w:lvl w:ilvl="0" w:tplc="3E2EEF2C">
      <w:start w:val="1"/>
      <w:numFmt w:val="upperLetter"/>
      <w:lvlText w:val="%1."/>
      <w:lvlJc w:val="left"/>
      <w:pPr>
        <w:ind w:left="530" w:hanging="360"/>
      </w:pPr>
      <w:rPr>
        <w:rFonts w:hint="default"/>
      </w:rPr>
    </w:lvl>
    <w:lvl w:ilvl="1" w:tplc="08130019" w:tentative="1">
      <w:start w:val="1"/>
      <w:numFmt w:val="lowerLetter"/>
      <w:lvlText w:val="%2."/>
      <w:lvlJc w:val="left"/>
      <w:pPr>
        <w:ind w:left="1250" w:hanging="360"/>
      </w:pPr>
    </w:lvl>
    <w:lvl w:ilvl="2" w:tplc="0813001B" w:tentative="1">
      <w:start w:val="1"/>
      <w:numFmt w:val="lowerRoman"/>
      <w:lvlText w:val="%3."/>
      <w:lvlJc w:val="right"/>
      <w:pPr>
        <w:ind w:left="1970" w:hanging="180"/>
      </w:pPr>
    </w:lvl>
    <w:lvl w:ilvl="3" w:tplc="0813000F" w:tentative="1">
      <w:start w:val="1"/>
      <w:numFmt w:val="decimal"/>
      <w:lvlText w:val="%4."/>
      <w:lvlJc w:val="left"/>
      <w:pPr>
        <w:ind w:left="2690" w:hanging="360"/>
      </w:pPr>
    </w:lvl>
    <w:lvl w:ilvl="4" w:tplc="08130019" w:tentative="1">
      <w:start w:val="1"/>
      <w:numFmt w:val="lowerLetter"/>
      <w:lvlText w:val="%5."/>
      <w:lvlJc w:val="left"/>
      <w:pPr>
        <w:ind w:left="3410" w:hanging="360"/>
      </w:pPr>
    </w:lvl>
    <w:lvl w:ilvl="5" w:tplc="0813001B" w:tentative="1">
      <w:start w:val="1"/>
      <w:numFmt w:val="lowerRoman"/>
      <w:lvlText w:val="%6."/>
      <w:lvlJc w:val="right"/>
      <w:pPr>
        <w:ind w:left="4130" w:hanging="180"/>
      </w:pPr>
    </w:lvl>
    <w:lvl w:ilvl="6" w:tplc="0813000F" w:tentative="1">
      <w:start w:val="1"/>
      <w:numFmt w:val="decimal"/>
      <w:lvlText w:val="%7."/>
      <w:lvlJc w:val="left"/>
      <w:pPr>
        <w:ind w:left="4850" w:hanging="360"/>
      </w:pPr>
    </w:lvl>
    <w:lvl w:ilvl="7" w:tplc="08130019" w:tentative="1">
      <w:start w:val="1"/>
      <w:numFmt w:val="lowerLetter"/>
      <w:lvlText w:val="%8."/>
      <w:lvlJc w:val="left"/>
      <w:pPr>
        <w:ind w:left="5570" w:hanging="360"/>
      </w:pPr>
    </w:lvl>
    <w:lvl w:ilvl="8" w:tplc="0813001B" w:tentative="1">
      <w:start w:val="1"/>
      <w:numFmt w:val="lowerRoman"/>
      <w:lvlText w:val="%9."/>
      <w:lvlJc w:val="right"/>
      <w:pPr>
        <w:ind w:left="6290" w:hanging="180"/>
      </w:pPr>
    </w:lvl>
  </w:abstractNum>
  <w:abstractNum w:abstractNumId="16">
    <w:nsid w:val="73236285"/>
    <w:multiLevelType w:val="hybridMultilevel"/>
    <w:tmpl w:val="E19CAE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32A8E08">
      <w:start w:val="1"/>
      <w:numFmt w:val="bullet"/>
      <w:pStyle w:val="Opsomming2"/>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9E53B6"/>
    <w:multiLevelType w:val="hybridMultilevel"/>
    <w:tmpl w:val="5622ACEE"/>
    <w:lvl w:ilvl="0" w:tplc="D4124006">
      <w:start w:val="1"/>
      <w:numFmt w:val="lowerLetter"/>
      <w:lvlText w:val="%1."/>
      <w:lvlJc w:val="left"/>
      <w:pPr>
        <w:tabs>
          <w:tab w:val="num" w:pos="720"/>
        </w:tabs>
        <w:ind w:left="720" w:hanging="360"/>
      </w:pPr>
      <w:rPr>
        <w:rFonts w:ascii="Calibri" w:eastAsia="Cambria" w:hAnsi="Calibri" w:cs="Times New Roman"/>
      </w:rPr>
    </w:lvl>
    <w:lvl w:ilvl="1" w:tplc="46989FF6" w:tentative="1">
      <w:start w:val="1"/>
      <w:numFmt w:val="decimal"/>
      <w:lvlText w:val="%2."/>
      <w:lvlJc w:val="left"/>
      <w:pPr>
        <w:tabs>
          <w:tab w:val="num" w:pos="1440"/>
        </w:tabs>
        <w:ind w:left="1440" w:hanging="360"/>
      </w:pPr>
    </w:lvl>
    <w:lvl w:ilvl="2" w:tplc="30360790" w:tentative="1">
      <w:start w:val="1"/>
      <w:numFmt w:val="decimal"/>
      <w:lvlText w:val="%3."/>
      <w:lvlJc w:val="left"/>
      <w:pPr>
        <w:tabs>
          <w:tab w:val="num" w:pos="2160"/>
        </w:tabs>
        <w:ind w:left="2160" w:hanging="360"/>
      </w:pPr>
    </w:lvl>
    <w:lvl w:ilvl="3" w:tplc="8A9C1390" w:tentative="1">
      <w:start w:val="1"/>
      <w:numFmt w:val="decimal"/>
      <w:lvlText w:val="%4."/>
      <w:lvlJc w:val="left"/>
      <w:pPr>
        <w:tabs>
          <w:tab w:val="num" w:pos="2880"/>
        </w:tabs>
        <w:ind w:left="2880" w:hanging="360"/>
      </w:pPr>
    </w:lvl>
    <w:lvl w:ilvl="4" w:tplc="C6006F86" w:tentative="1">
      <w:start w:val="1"/>
      <w:numFmt w:val="decimal"/>
      <w:lvlText w:val="%5."/>
      <w:lvlJc w:val="left"/>
      <w:pPr>
        <w:tabs>
          <w:tab w:val="num" w:pos="3600"/>
        </w:tabs>
        <w:ind w:left="3600" w:hanging="360"/>
      </w:pPr>
    </w:lvl>
    <w:lvl w:ilvl="5" w:tplc="D110DB68" w:tentative="1">
      <w:start w:val="1"/>
      <w:numFmt w:val="decimal"/>
      <w:lvlText w:val="%6."/>
      <w:lvlJc w:val="left"/>
      <w:pPr>
        <w:tabs>
          <w:tab w:val="num" w:pos="4320"/>
        </w:tabs>
        <w:ind w:left="4320" w:hanging="360"/>
      </w:pPr>
    </w:lvl>
    <w:lvl w:ilvl="6" w:tplc="E6CA9408" w:tentative="1">
      <w:start w:val="1"/>
      <w:numFmt w:val="decimal"/>
      <w:lvlText w:val="%7."/>
      <w:lvlJc w:val="left"/>
      <w:pPr>
        <w:tabs>
          <w:tab w:val="num" w:pos="5040"/>
        </w:tabs>
        <w:ind w:left="5040" w:hanging="360"/>
      </w:pPr>
    </w:lvl>
    <w:lvl w:ilvl="7" w:tplc="5CC08D4C" w:tentative="1">
      <w:start w:val="1"/>
      <w:numFmt w:val="decimal"/>
      <w:lvlText w:val="%8."/>
      <w:lvlJc w:val="left"/>
      <w:pPr>
        <w:tabs>
          <w:tab w:val="num" w:pos="5760"/>
        </w:tabs>
        <w:ind w:left="5760" w:hanging="360"/>
      </w:pPr>
    </w:lvl>
    <w:lvl w:ilvl="8" w:tplc="42F4D53E" w:tentative="1">
      <w:start w:val="1"/>
      <w:numFmt w:val="decimal"/>
      <w:lvlText w:val="%9."/>
      <w:lvlJc w:val="left"/>
      <w:pPr>
        <w:tabs>
          <w:tab w:val="num" w:pos="6480"/>
        </w:tabs>
        <w:ind w:left="6480" w:hanging="360"/>
      </w:pPr>
    </w:lvl>
  </w:abstractNum>
  <w:num w:numId="1">
    <w:abstractNumId w:val="11"/>
  </w:num>
  <w:num w:numId="2">
    <w:abstractNumId w:val="13"/>
  </w:num>
  <w:num w:numId="3">
    <w:abstractNumId w:val="0"/>
  </w:num>
  <w:num w:numId="4">
    <w:abstractNumId w:val="1"/>
  </w:num>
  <w:num w:numId="5">
    <w:abstractNumId w:val="16"/>
  </w:num>
  <w:num w:numId="6">
    <w:abstractNumId w:val="7"/>
  </w:num>
  <w:num w:numId="7">
    <w:abstractNumId w:val="9"/>
  </w:num>
  <w:num w:numId="8">
    <w:abstractNumId w:val="5"/>
  </w:num>
  <w:num w:numId="9">
    <w:abstractNumId w:val="15"/>
  </w:num>
  <w:num w:numId="10">
    <w:abstractNumId w:val="2"/>
  </w:num>
  <w:num w:numId="11">
    <w:abstractNumId w:val="17"/>
  </w:num>
  <w:num w:numId="12">
    <w:abstractNumId w:val="3"/>
  </w:num>
  <w:num w:numId="13">
    <w:abstractNumId w:val="10"/>
  </w:num>
  <w:num w:numId="14">
    <w:abstractNumId w:val="8"/>
  </w:num>
  <w:num w:numId="15">
    <w:abstractNumId w:val="12"/>
  </w:num>
  <w:num w:numId="16">
    <w:abstractNumId w:val="6"/>
  </w:num>
  <w:num w:numId="17">
    <w:abstractNumId w:val="14"/>
  </w:num>
  <w:num w:numId="18">
    <w:abstractNumId w:val="4"/>
  </w:num>
  <w:numIdMacAtCleanup w:val="1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A1"/>
    <w:rsid w:val="00011D16"/>
    <w:rsid w:val="000444F9"/>
    <w:rsid w:val="00044A6B"/>
    <w:rsid w:val="000606E7"/>
    <w:rsid w:val="00084F80"/>
    <w:rsid w:val="00086902"/>
    <w:rsid w:val="00091F53"/>
    <w:rsid w:val="000D7304"/>
    <w:rsid w:val="000E50FB"/>
    <w:rsid w:val="00105D60"/>
    <w:rsid w:val="00115357"/>
    <w:rsid w:val="00121DC1"/>
    <w:rsid w:val="00173584"/>
    <w:rsid w:val="001965E4"/>
    <w:rsid w:val="001F0CCA"/>
    <w:rsid w:val="00234475"/>
    <w:rsid w:val="0023626D"/>
    <w:rsid w:val="00243389"/>
    <w:rsid w:val="00244B29"/>
    <w:rsid w:val="00276645"/>
    <w:rsid w:val="002B7630"/>
    <w:rsid w:val="002F32D3"/>
    <w:rsid w:val="00324A62"/>
    <w:rsid w:val="00366F2C"/>
    <w:rsid w:val="003714E5"/>
    <w:rsid w:val="00392A2D"/>
    <w:rsid w:val="003A6F99"/>
    <w:rsid w:val="003A7800"/>
    <w:rsid w:val="003C2A97"/>
    <w:rsid w:val="003E7C3C"/>
    <w:rsid w:val="004172D6"/>
    <w:rsid w:val="00420960"/>
    <w:rsid w:val="00436372"/>
    <w:rsid w:val="0043781A"/>
    <w:rsid w:val="0046517E"/>
    <w:rsid w:val="004A2D32"/>
    <w:rsid w:val="004D4BF2"/>
    <w:rsid w:val="004E4073"/>
    <w:rsid w:val="00503173"/>
    <w:rsid w:val="00510E8C"/>
    <w:rsid w:val="0051575B"/>
    <w:rsid w:val="00520091"/>
    <w:rsid w:val="00525237"/>
    <w:rsid w:val="00537F76"/>
    <w:rsid w:val="00557335"/>
    <w:rsid w:val="00563686"/>
    <w:rsid w:val="00580882"/>
    <w:rsid w:val="005D536A"/>
    <w:rsid w:val="005F5CC8"/>
    <w:rsid w:val="00606238"/>
    <w:rsid w:val="00625B29"/>
    <w:rsid w:val="00641768"/>
    <w:rsid w:val="006473A1"/>
    <w:rsid w:val="00660BFE"/>
    <w:rsid w:val="006764F7"/>
    <w:rsid w:val="00680FED"/>
    <w:rsid w:val="00690A98"/>
    <w:rsid w:val="006E31E5"/>
    <w:rsid w:val="00724672"/>
    <w:rsid w:val="0074339A"/>
    <w:rsid w:val="00765636"/>
    <w:rsid w:val="00786C92"/>
    <w:rsid w:val="007B3D83"/>
    <w:rsid w:val="007C0145"/>
    <w:rsid w:val="007C0961"/>
    <w:rsid w:val="007D079A"/>
    <w:rsid w:val="007F04A7"/>
    <w:rsid w:val="007F5F70"/>
    <w:rsid w:val="008923F4"/>
    <w:rsid w:val="008C1527"/>
    <w:rsid w:val="00917217"/>
    <w:rsid w:val="00930307"/>
    <w:rsid w:val="0096731E"/>
    <w:rsid w:val="009A42DD"/>
    <w:rsid w:val="009D1874"/>
    <w:rsid w:val="009F014E"/>
    <w:rsid w:val="00A063BB"/>
    <w:rsid w:val="00A23CBE"/>
    <w:rsid w:val="00A4524F"/>
    <w:rsid w:val="00A526AD"/>
    <w:rsid w:val="00A92A41"/>
    <w:rsid w:val="00AC4867"/>
    <w:rsid w:val="00AE6A2C"/>
    <w:rsid w:val="00AF50C3"/>
    <w:rsid w:val="00B05EFC"/>
    <w:rsid w:val="00B12B78"/>
    <w:rsid w:val="00B21EB3"/>
    <w:rsid w:val="00B26386"/>
    <w:rsid w:val="00B46371"/>
    <w:rsid w:val="00B54634"/>
    <w:rsid w:val="00B621F5"/>
    <w:rsid w:val="00BB1277"/>
    <w:rsid w:val="00BD7951"/>
    <w:rsid w:val="00BE22F8"/>
    <w:rsid w:val="00C13907"/>
    <w:rsid w:val="00C3111D"/>
    <w:rsid w:val="00C65DF5"/>
    <w:rsid w:val="00C752B9"/>
    <w:rsid w:val="00C775FC"/>
    <w:rsid w:val="00C80EC6"/>
    <w:rsid w:val="00CD10DA"/>
    <w:rsid w:val="00D01A1C"/>
    <w:rsid w:val="00D0347C"/>
    <w:rsid w:val="00D465A0"/>
    <w:rsid w:val="00D55760"/>
    <w:rsid w:val="00D86949"/>
    <w:rsid w:val="00DA700E"/>
    <w:rsid w:val="00DA7AFB"/>
    <w:rsid w:val="00DC25D4"/>
    <w:rsid w:val="00DC3164"/>
    <w:rsid w:val="00DE10FE"/>
    <w:rsid w:val="00DE57BA"/>
    <w:rsid w:val="00E30935"/>
    <w:rsid w:val="00E31AA9"/>
    <w:rsid w:val="00E54D32"/>
    <w:rsid w:val="00EC564E"/>
    <w:rsid w:val="00EE4845"/>
    <w:rsid w:val="00EF1504"/>
    <w:rsid w:val="00F15DB0"/>
    <w:rsid w:val="00F26BDA"/>
    <w:rsid w:val="00F31209"/>
    <w:rsid w:val="00F93A2A"/>
    <w:rsid w:val="00FB32D4"/>
    <w:rsid w:val="00FD0E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B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73A1"/>
    <w:pPr>
      <w:spacing w:line="240" w:lineRule="exact"/>
      <w:ind w:left="170"/>
      <w:contextualSpacing/>
    </w:pPr>
    <w:rPr>
      <w:rFonts w:ascii="Calibri" w:eastAsia="Cambria" w:hAnsi="Calibri"/>
      <w:sz w:val="22"/>
      <w:szCs w:val="22"/>
      <w:lang w:eastAsia="nl-BE"/>
    </w:rPr>
  </w:style>
  <w:style w:type="paragraph" w:styleId="Kop1">
    <w:name w:val="heading 1"/>
    <w:basedOn w:val="Standaard"/>
    <w:next w:val="Standaard"/>
    <w:link w:val="Kop1Char"/>
    <w:qFormat/>
    <w:rsid w:val="00EF1504"/>
    <w:pPr>
      <w:keepNext/>
      <w:numPr>
        <w:numId w:val="2"/>
      </w:numPr>
      <w:pBdr>
        <w:bottom w:val="single" w:sz="4" w:space="1" w:color="auto"/>
      </w:pBdr>
      <w:spacing w:before="240" w:after="360"/>
      <w:outlineLvl w:val="0"/>
    </w:pPr>
    <w:rPr>
      <w:rFonts w:ascii="Helvetica" w:eastAsiaTheme="majorEastAsia" w:hAnsi="Helvetica"/>
      <w:b/>
      <w:sz w:val="32"/>
    </w:rPr>
  </w:style>
  <w:style w:type="paragraph" w:styleId="Kop2">
    <w:name w:val="heading 2"/>
    <w:basedOn w:val="Standaard"/>
    <w:next w:val="Standaard"/>
    <w:link w:val="Kop2Char"/>
    <w:qFormat/>
    <w:rsid w:val="00EF1504"/>
    <w:pPr>
      <w:keepNext/>
      <w:numPr>
        <w:ilvl w:val="1"/>
        <w:numId w:val="2"/>
      </w:numPr>
      <w:spacing w:before="360" w:after="60"/>
      <w:outlineLvl w:val="1"/>
    </w:pPr>
    <w:rPr>
      <w:rFonts w:ascii="Helvetica" w:eastAsiaTheme="majorEastAsia" w:hAnsi="Helvetica" w:cs="Arial"/>
      <w:b/>
      <w:bCs/>
      <w:i/>
      <w:iCs/>
      <w:sz w:val="24"/>
      <w:szCs w:val="28"/>
    </w:rPr>
  </w:style>
  <w:style w:type="paragraph" w:styleId="Kop3">
    <w:name w:val="heading 3"/>
    <w:basedOn w:val="Standaard"/>
    <w:next w:val="Standaard"/>
    <w:link w:val="Kop3Char"/>
    <w:qFormat/>
    <w:rsid w:val="00EF1504"/>
    <w:pPr>
      <w:keepNext/>
      <w:numPr>
        <w:ilvl w:val="2"/>
        <w:numId w:val="2"/>
      </w:numPr>
      <w:spacing w:before="120" w:after="60"/>
      <w:outlineLvl w:val="2"/>
    </w:pPr>
    <w:rPr>
      <w:rFonts w:ascii="Helvetica" w:eastAsia="Times New Roman" w:hAnsi="Helvetica" w:cs="Arial"/>
      <w:bCs/>
      <w:i/>
      <w:szCs w:val="26"/>
    </w:rPr>
  </w:style>
  <w:style w:type="paragraph" w:styleId="Kop4">
    <w:name w:val="heading 4"/>
    <w:basedOn w:val="Standaard"/>
    <w:next w:val="Standaard"/>
    <w:link w:val="Kop4Char"/>
    <w:qFormat/>
    <w:rsid w:val="00EF1504"/>
    <w:pPr>
      <w:keepNext/>
      <w:numPr>
        <w:ilvl w:val="3"/>
        <w:numId w:val="2"/>
      </w:numPr>
      <w:spacing w:before="240" w:after="60"/>
      <w:outlineLvl w:val="3"/>
    </w:pPr>
    <w:rPr>
      <w:rFonts w:eastAsia="Times New Roman"/>
      <w:bCs/>
      <w:smallCaps/>
      <w:szCs w:val="28"/>
    </w:rPr>
  </w:style>
  <w:style w:type="paragraph" w:styleId="Kop5">
    <w:name w:val="heading 5"/>
    <w:basedOn w:val="Standaard"/>
    <w:next w:val="Standaard"/>
    <w:link w:val="Kop5Char"/>
    <w:qFormat/>
    <w:rsid w:val="00EF1504"/>
    <w:pPr>
      <w:spacing w:before="120" w:after="60"/>
      <w:outlineLvl w:val="4"/>
    </w:pPr>
    <w:rPr>
      <w:rFonts w:eastAsia="Times New Roman"/>
      <w:b/>
      <w:bCs/>
      <w:iCs/>
      <w:szCs w:val="26"/>
    </w:rPr>
  </w:style>
  <w:style w:type="paragraph" w:styleId="Kop6">
    <w:name w:val="heading 6"/>
    <w:basedOn w:val="Standaard"/>
    <w:next w:val="Standaard"/>
    <w:link w:val="Kop6Char"/>
    <w:qFormat/>
    <w:rsid w:val="00EF1504"/>
    <w:pPr>
      <w:numPr>
        <w:ilvl w:val="5"/>
        <w:numId w:val="2"/>
      </w:numPr>
      <w:spacing w:before="240" w:after="60"/>
      <w:outlineLvl w:val="5"/>
    </w:pPr>
    <w:rPr>
      <w:rFonts w:ascii="Times New Roman" w:eastAsia="Times New Roman" w:hAnsi="Times New Roman"/>
      <w:b/>
      <w:bCs/>
    </w:rPr>
  </w:style>
  <w:style w:type="paragraph" w:styleId="Kop7">
    <w:name w:val="heading 7"/>
    <w:basedOn w:val="Standaard"/>
    <w:next w:val="Standaard"/>
    <w:link w:val="Kop7Char"/>
    <w:qFormat/>
    <w:rsid w:val="00EF1504"/>
    <w:pPr>
      <w:numPr>
        <w:ilvl w:val="6"/>
        <w:numId w:val="2"/>
      </w:numPr>
      <w:spacing w:before="240" w:after="60"/>
      <w:outlineLvl w:val="6"/>
    </w:pPr>
    <w:rPr>
      <w:rFonts w:ascii="Times New Roman" w:eastAsia="Times New Roman" w:hAnsi="Times New Roman"/>
      <w:sz w:val="24"/>
    </w:rPr>
  </w:style>
  <w:style w:type="paragraph" w:styleId="Kop8">
    <w:name w:val="heading 8"/>
    <w:basedOn w:val="Standaard"/>
    <w:next w:val="Standaard"/>
    <w:link w:val="Kop8Char"/>
    <w:qFormat/>
    <w:rsid w:val="00EF1504"/>
    <w:pPr>
      <w:numPr>
        <w:ilvl w:val="7"/>
        <w:numId w:val="2"/>
      </w:numPr>
      <w:spacing w:before="240" w:after="60"/>
      <w:outlineLvl w:val="7"/>
    </w:pPr>
    <w:rPr>
      <w:rFonts w:ascii="Times New Roman" w:eastAsia="Times New Roman" w:hAnsi="Times New Roman"/>
      <w:i/>
      <w:iCs/>
      <w:sz w:val="24"/>
    </w:rPr>
  </w:style>
  <w:style w:type="paragraph" w:styleId="Kop9">
    <w:name w:val="heading 9"/>
    <w:basedOn w:val="Standaard"/>
    <w:next w:val="Standaard"/>
    <w:link w:val="Kop9Char"/>
    <w:qFormat/>
    <w:rsid w:val="00EF1504"/>
    <w:pPr>
      <w:numPr>
        <w:ilvl w:val="8"/>
        <w:numId w:val="2"/>
      </w:numPr>
      <w:spacing w:before="240" w:after="60"/>
      <w:outlineLvl w:val="8"/>
    </w:pPr>
    <w:rPr>
      <w:rFonts w:ascii="Arial" w:eastAsia="Times New Roman"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F1504"/>
    <w:rPr>
      <w:rFonts w:ascii="Helvetica" w:eastAsiaTheme="majorEastAsia" w:hAnsi="Helvetica"/>
      <w:b/>
      <w:sz w:val="32"/>
      <w:szCs w:val="22"/>
      <w:lang w:eastAsia="nl-BE"/>
    </w:rPr>
  </w:style>
  <w:style w:type="character" w:customStyle="1" w:styleId="apple-converted-space">
    <w:name w:val="apple-converted-space"/>
    <w:basedOn w:val="Standaardalinea-lettertype"/>
    <w:rsid w:val="00503173"/>
  </w:style>
  <w:style w:type="character" w:customStyle="1" w:styleId="Kop2Char">
    <w:name w:val="Kop 2 Char"/>
    <w:basedOn w:val="Standaardalinea-lettertype"/>
    <w:link w:val="Kop2"/>
    <w:rsid w:val="00EF1504"/>
    <w:rPr>
      <w:rFonts w:ascii="Helvetica" w:eastAsiaTheme="majorEastAsia" w:hAnsi="Helvetica" w:cs="Arial"/>
      <w:b/>
      <w:bCs/>
      <w:i/>
      <w:iCs/>
      <w:sz w:val="24"/>
      <w:szCs w:val="28"/>
      <w:lang w:eastAsia="nl-BE"/>
    </w:rPr>
  </w:style>
  <w:style w:type="character" w:styleId="Hyperlink">
    <w:name w:val="Hyperlink"/>
    <w:uiPriority w:val="99"/>
    <w:rsid w:val="00EF1504"/>
    <w:rPr>
      <w:color w:val="0000FF"/>
      <w:u w:val="single"/>
    </w:rPr>
  </w:style>
  <w:style w:type="character" w:styleId="Nadruk">
    <w:name w:val="Emphasis"/>
    <w:basedOn w:val="Standaardalinea-lettertype"/>
    <w:uiPriority w:val="20"/>
    <w:qFormat/>
    <w:rsid w:val="00EF1504"/>
    <w:rPr>
      <w:i/>
      <w:iCs/>
    </w:rPr>
  </w:style>
  <w:style w:type="paragraph" w:styleId="Normaalweb">
    <w:name w:val="Normal (Web)"/>
    <w:basedOn w:val="Standaard"/>
    <w:uiPriority w:val="99"/>
    <w:rsid w:val="00EF1504"/>
    <w:pPr>
      <w:spacing w:before="100" w:beforeAutospacing="1" w:after="100" w:afterAutospacing="1" w:line="240" w:lineRule="auto"/>
    </w:pPr>
    <w:rPr>
      <w:rFonts w:ascii="Times New Roman" w:eastAsia="SimSun" w:hAnsi="Times New Roman"/>
      <w:sz w:val="24"/>
      <w:lang w:val="en-US" w:eastAsia="zh-CN"/>
    </w:rPr>
  </w:style>
  <w:style w:type="paragraph" w:customStyle="1" w:styleId="1Kop">
    <w:name w:val="1Kop"/>
    <w:basedOn w:val="Kop1"/>
    <w:qFormat/>
    <w:rsid w:val="00EF1504"/>
    <w:pPr>
      <w:numPr>
        <w:numId w:val="1"/>
      </w:numPr>
      <w:suppressAutoHyphens/>
    </w:pPr>
  </w:style>
  <w:style w:type="paragraph" w:customStyle="1" w:styleId="Opsomming2">
    <w:name w:val="Opsomming2"/>
    <w:basedOn w:val="Opsomming"/>
    <w:rsid w:val="00EF1504"/>
    <w:pPr>
      <w:numPr>
        <w:ilvl w:val="2"/>
        <w:numId w:val="5"/>
      </w:numPr>
    </w:pPr>
  </w:style>
  <w:style w:type="paragraph" w:customStyle="1" w:styleId="Kop10">
    <w:name w:val="Kop1"/>
    <w:basedOn w:val="Kop1"/>
    <w:rsid w:val="00503173"/>
  </w:style>
  <w:style w:type="paragraph" w:styleId="Lijstalinea">
    <w:name w:val="List Paragraph"/>
    <w:basedOn w:val="Standaard"/>
    <w:uiPriority w:val="34"/>
    <w:qFormat/>
    <w:rsid w:val="00EF1504"/>
    <w:pPr>
      <w:ind w:left="708"/>
    </w:pPr>
  </w:style>
  <w:style w:type="paragraph" w:customStyle="1" w:styleId="InfoLeft">
    <w:name w:val="Info Left"/>
    <w:basedOn w:val="Standaard"/>
    <w:rsid w:val="00EF1504"/>
    <w:pPr>
      <w:framePr w:hSpace="567" w:vSpace="567" w:wrap="auto" w:hAnchor="margin" w:xAlign="right" w:yAlign="bottom" w:anchorLock="1"/>
      <w:jc w:val="right"/>
    </w:pPr>
    <w:rPr>
      <w:rFonts w:ascii="Arial" w:eastAsia="Times New Roman" w:hAnsi="Arial"/>
      <w:b/>
      <w:szCs w:val="20"/>
      <w:lang w:val="en-US"/>
    </w:rPr>
  </w:style>
  <w:style w:type="paragraph" w:customStyle="1" w:styleId="InfoRight">
    <w:name w:val="Info Right"/>
    <w:basedOn w:val="InfoLeft"/>
    <w:rsid w:val="00EF1504"/>
    <w:pPr>
      <w:framePr w:wrap="auto"/>
      <w:jc w:val="left"/>
    </w:pPr>
    <w:rPr>
      <w:b w:val="0"/>
    </w:rPr>
  </w:style>
  <w:style w:type="paragraph" w:customStyle="1" w:styleId="Opsomming">
    <w:name w:val="Opsomming"/>
    <w:basedOn w:val="Standaard"/>
    <w:rsid w:val="00EF1504"/>
    <w:pPr>
      <w:numPr>
        <w:numId w:val="4"/>
      </w:numPr>
    </w:pPr>
    <w:rPr>
      <w:rFonts w:eastAsia="Times New Roman"/>
    </w:rPr>
  </w:style>
  <w:style w:type="paragraph" w:customStyle="1" w:styleId="Kleurrijkraster-accent11">
    <w:name w:val="Kleurrijk raster - accent 11"/>
    <w:basedOn w:val="Standaard"/>
    <w:qFormat/>
    <w:rsid w:val="00EF1504"/>
    <w:pPr>
      <w:ind w:left="1700" w:right="570"/>
      <w:jc w:val="both"/>
    </w:pPr>
    <w:rPr>
      <w:rFonts w:eastAsia="Times New Roman"/>
      <w:i/>
      <w:iCs/>
      <w:lang w:val="nl-NL"/>
    </w:rPr>
  </w:style>
  <w:style w:type="paragraph" w:customStyle="1" w:styleId="voorbeelden">
    <w:name w:val="voorbeelden"/>
    <w:basedOn w:val="Standaard"/>
    <w:link w:val="voorbeeldenChar"/>
    <w:rsid w:val="00EF1504"/>
    <w:pPr>
      <w:spacing w:line="240" w:lineRule="auto"/>
      <w:ind w:left="890" w:hanging="170"/>
    </w:pPr>
    <w:rPr>
      <w:rFonts w:eastAsia="Times New Roman"/>
      <w:i/>
      <w:szCs w:val="20"/>
    </w:rPr>
  </w:style>
  <w:style w:type="character" w:customStyle="1" w:styleId="voorbeeldenChar">
    <w:name w:val="voorbeelden Char"/>
    <w:link w:val="voorbeelden"/>
    <w:rsid w:val="00EF1504"/>
    <w:rPr>
      <w:rFonts w:ascii="Verdana" w:eastAsia="Times New Roman" w:hAnsi="Verdana" w:cs="Lucida Sans Unicode"/>
      <w:i/>
    </w:rPr>
  </w:style>
  <w:style w:type="table" w:customStyle="1" w:styleId="tabel1">
    <w:name w:val="tabel1"/>
    <w:basedOn w:val="Webtabel3"/>
    <w:rsid w:val="00EF1504"/>
    <w:rPr>
      <w:rFonts w:ascii="Verdana" w:hAnsi="Verdana"/>
      <w:lang w:val="en-GB" w:eastAsia="en-GB"/>
    </w:rPr>
    <w:tblPr/>
    <w:trPr>
      <w:tblHeader/>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EF1504"/>
    <w:pPr>
      <w:spacing w:line="360" w:lineRule="auto"/>
    </w:pPr>
    <w:rPr>
      <w:rFonts w:eastAsia="Times New Roman"/>
      <w:lang w:eastAsia="nl-B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resp1">
    <w:name w:val="title_resp1"/>
    <w:rsid w:val="00EF1504"/>
    <w:rPr>
      <w:b w:val="0"/>
      <w:bCs w:val="0"/>
    </w:rPr>
  </w:style>
  <w:style w:type="character" w:customStyle="1" w:styleId="Kop3Char">
    <w:name w:val="Kop 3 Char"/>
    <w:link w:val="Kop3"/>
    <w:rsid w:val="00EF1504"/>
    <w:rPr>
      <w:rFonts w:ascii="Helvetica" w:eastAsia="Times New Roman" w:hAnsi="Helvetica" w:cs="Arial"/>
      <w:bCs/>
      <w:i/>
      <w:sz w:val="22"/>
      <w:szCs w:val="26"/>
      <w:lang w:eastAsia="nl-BE"/>
    </w:rPr>
  </w:style>
  <w:style w:type="character" w:customStyle="1" w:styleId="Kop4Char">
    <w:name w:val="Kop 4 Char"/>
    <w:basedOn w:val="Standaardalinea-lettertype"/>
    <w:link w:val="Kop4"/>
    <w:rsid w:val="00EF1504"/>
    <w:rPr>
      <w:rFonts w:ascii="Calibri" w:eastAsia="Times New Roman" w:hAnsi="Calibri"/>
      <w:bCs/>
      <w:smallCaps/>
      <w:sz w:val="22"/>
      <w:szCs w:val="28"/>
      <w:lang w:eastAsia="nl-BE"/>
    </w:rPr>
  </w:style>
  <w:style w:type="character" w:customStyle="1" w:styleId="Kop5Char">
    <w:name w:val="Kop 5 Char"/>
    <w:basedOn w:val="Standaardalinea-lettertype"/>
    <w:link w:val="Kop5"/>
    <w:rsid w:val="00EF1504"/>
    <w:rPr>
      <w:rFonts w:ascii="Verdana" w:eastAsia="Times New Roman" w:hAnsi="Verdana" w:cs="Lucida Sans Unicode"/>
      <w:b/>
      <w:bCs/>
      <w:iCs/>
      <w:szCs w:val="26"/>
      <w:lang w:val="en-GB"/>
    </w:rPr>
  </w:style>
  <w:style w:type="character" w:customStyle="1" w:styleId="Kop6Char">
    <w:name w:val="Kop 6 Char"/>
    <w:basedOn w:val="Standaardalinea-lettertype"/>
    <w:link w:val="Kop6"/>
    <w:rsid w:val="00EF1504"/>
    <w:rPr>
      <w:rFonts w:eastAsia="Times New Roman"/>
      <w:b/>
      <w:bCs/>
      <w:sz w:val="22"/>
      <w:szCs w:val="22"/>
      <w:lang w:eastAsia="nl-BE"/>
    </w:rPr>
  </w:style>
  <w:style w:type="character" w:customStyle="1" w:styleId="Kop7Char">
    <w:name w:val="Kop 7 Char"/>
    <w:basedOn w:val="Standaardalinea-lettertype"/>
    <w:link w:val="Kop7"/>
    <w:rsid w:val="00EF1504"/>
    <w:rPr>
      <w:rFonts w:eastAsia="Times New Roman"/>
      <w:sz w:val="24"/>
      <w:szCs w:val="22"/>
      <w:lang w:eastAsia="nl-BE"/>
    </w:rPr>
  </w:style>
  <w:style w:type="character" w:customStyle="1" w:styleId="Kop8Char">
    <w:name w:val="Kop 8 Char"/>
    <w:basedOn w:val="Standaardalinea-lettertype"/>
    <w:link w:val="Kop8"/>
    <w:rsid w:val="00EF1504"/>
    <w:rPr>
      <w:rFonts w:eastAsia="Times New Roman"/>
      <w:i/>
      <w:iCs/>
      <w:sz w:val="24"/>
      <w:szCs w:val="22"/>
      <w:lang w:eastAsia="nl-BE"/>
    </w:rPr>
  </w:style>
  <w:style w:type="character" w:customStyle="1" w:styleId="Kop9Char">
    <w:name w:val="Kop 9 Char"/>
    <w:basedOn w:val="Standaardalinea-lettertype"/>
    <w:link w:val="Kop9"/>
    <w:rsid w:val="00EF1504"/>
    <w:rPr>
      <w:rFonts w:ascii="Arial" w:eastAsia="Times New Roman" w:hAnsi="Arial" w:cs="Arial"/>
      <w:sz w:val="22"/>
      <w:szCs w:val="22"/>
      <w:lang w:eastAsia="nl-BE"/>
    </w:rPr>
  </w:style>
  <w:style w:type="paragraph" w:styleId="Inhopg1">
    <w:name w:val="toc 1"/>
    <w:basedOn w:val="Standaard"/>
    <w:next w:val="Standaard"/>
    <w:autoRedefine/>
    <w:uiPriority w:val="39"/>
    <w:rsid w:val="00EF1504"/>
    <w:pPr>
      <w:spacing w:line="240" w:lineRule="auto"/>
    </w:pPr>
    <w:rPr>
      <w:rFonts w:eastAsia="Times New Roman"/>
      <w:b/>
      <w:bCs/>
      <w:iCs/>
      <w:sz w:val="24"/>
      <w:szCs w:val="28"/>
    </w:rPr>
  </w:style>
  <w:style w:type="paragraph" w:styleId="Inhopg2">
    <w:name w:val="toc 2"/>
    <w:basedOn w:val="Standaard"/>
    <w:next w:val="Standaard"/>
    <w:autoRedefine/>
    <w:uiPriority w:val="39"/>
    <w:rsid w:val="00EF1504"/>
    <w:pPr>
      <w:spacing w:line="240" w:lineRule="auto"/>
      <w:ind w:left="567"/>
    </w:pPr>
    <w:rPr>
      <w:rFonts w:eastAsia="Times New Roman"/>
      <w:bCs/>
      <w:caps/>
      <w:szCs w:val="20"/>
    </w:rPr>
  </w:style>
  <w:style w:type="paragraph" w:styleId="Inhopg3">
    <w:name w:val="toc 3"/>
    <w:basedOn w:val="Standaard"/>
    <w:next w:val="Standaard"/>
    <w:autoRedefine/>
    <w:uiPriority w:val="39"/>
    <w:rsid w:val="00EF1504"/>
    <w:pPr>
      <w:tabs>
        <w:tab w:val="left" w:pos="1400"/>
        <w:tab w:val="left" w:pos="7938"/>
        <w:tab w:val="right" w:leader="dot" w:pos="9060"/>
      </w:tabs>
      <w:spacing w:line="240" w:lineRule="auto"/>
      <w:ind w:left="567"/>
    </w:pPr>
    <w:rPr>
      <w:rFonts w:eastAsia="Times New Roman"/>
      <w:bCs/>
      <w:sz w:val="16"/>
      <w:szCs w:val="20"/>
    </w:rPr>
  </w:style>
  <w:style w:type="paragraph" w:styleId="Inhopg4">
    <w:name w:val="toc 4"/>
    <w:basedOn w:val="Standaard"/>
    <w:next w:val="Standaard"/>
    <w:autoRedefine/>
    <w:uiPriority w:val="39"/>
    <w:semiHidden/>
    <w:rsid w:val="00EF1504"/>
    <w:pPr>
      <w:spacing w:line="240" w:lineRule="auto"/>
      <w:ind w:left="601"/>
    </w:pPr>
    <w:rPr>
      <w:rFonts w:eastAsia="Times New Roman"/>
      <w:sz w:val="16"/>
      <w:szCs w:val="20"/>
    </w:rPr>
  </w:style>
  <w:style w:type="paragraph" w:styleId="Inhopg5">
    <w:name w:val="toc 5"/>
    <w:basedOn w:val="Standaard"/>
    <w:next w:val="Standaard"/>
    <w:autoRedefine/>
    <w:uiPriority w:val="39"/>
    <w:semiHidden/>
    <w:rsid w:val="00EF1504"/>
    <w:pPr>
      <w:ind w:left="800"/>
    </w:pPr>
    <w:rPr>
      <w:rFonts w:ascii="Times New Roman" w:eastAsia="Times New Roman" w:hAnsi="Times New Roman"/>
    </w:rPr>
  </w:style>
  <w:style w:type="paragraph" w:styleId="Inhopg6">
    <w:name w:val="toc 6"/>
    <w:basedOn w:val="Standaard"/>
    <w:next w:val="Standaard"/>
    <w:autoRedefine/>
    <w:uiPriority w:val="39"/>
    <w:semiHidden/>
    <w:rsid w:val="00EF1504"/>
    <w:pPr>
      <w:ind w:left="1000"/>
    </w:pPr>
    <w:rPr>
      <w:rFonts w:ascii="Times New Roman" w:eastAsia="Times New Roman" w:hAnsi="Times New Roman"/>
    </w:rPr>
  </w:style>
  <w:style w:type="paragraph" w:styleId="Inhopg7">
    <w:name w:val="toc 7"/>
    <w:basedOn w:val="Standaard"/>
    <w:next w:val="Standaard"/>
    <w:autoRedefine/>
    <w:uiPriority w:val="39"/>
    <w:semiHidden/>
    <w:rsid w:val="00EF1504"/>
    <w:pPr>
      <w:ind w:left="1200"/>
    </w:pPr>
    <w:rPr>
      <w:rFonts w:ascii="Times New Roman" w:eastAsia="Times New Roman" w:hAnsi="Times New Roman"/>
    </w:rPr>
  </w:style>
  <w:style w:type="paragraph" w:styleId="Inhopg8">
    <w:name w:val="toc 8"/>
    <w:basedOn w:val="Standaard"/>
    <w:next w:val="Standaard"/>
    <w:autoRedefine/>
    <w:uiPriority w:val="39"/>
    <w:semiHidden/>
    <w:rsid w:val="00EF1504"/>
    <w:pPr>
      <w:ind w:left="1400"/>
    </w:pPr>
    <w:rPr>
      <w:rFonts w:ascii="Times New Roman" w:eastAsia="Times New Roman" w:hAnsi="Times New Roman"/>
    </w:rPr>
  </w:style>
  <w:style w:type="paragraph" w:styleId="Inhopg9">
    <w:name w:val="toc 9"/>
    <w:basedOn w:val="Standaard"/>
    <w:next w:val="Standaard"/>
    <w:autoRedefine/>
    <w:uiPriority w:val="39"/>
    <w:semiHidden/>
    <w:rsid w:val="00EF1504"/>
    <w:pPr>
      <w:ind w:left="1600"/>
    </w:pPr>
    <w:rPr>
      <w:rFonts w:ascii="Times New Roman" w:eastAsia="Times New Roman" w:hAnsi="Times New Roman"/>
    </w:rPr>
  </w:style>
  <w:style w:type="paragraph" w:styleId="Voetnoottekst">
    <w:name w:val="footnote text"/>
    <w:basedOn w:val="Standaard"/>
    <w:link w:val="VoetnoottekstChar"/>
    <w:semiHidden/>
    <w:rsid w:val="00EF1504"/>
    <w:pPr>
      <w:spacing w:line="240" w:lineRule="auto"/>
    </w:pPr>
    <w:rPr>
      <w:rFonts w:ascii="CG Times (W1)" w:eastAsia="Times New Roman" w:hAnsi="CG Times (W1)"/>
      <w:szCs w:val="20"/>
      <w:lang w:eastAsia="nl-NL"/>
    </w:rPr>
  </w:style>
  <w:style w:type="character" w:customStyle="1" w:styleId="VoetnoottekstChar">
    <w:name w:val="Voetnoottekst Char"/>
    <w:basedOn w:val="Standaardalinea-lettertype"/>
    <w:link w:val="Voetnoottekst"/>
    <w:semiHidden/>
    <w:rsid w:val="00EF1504"/>
    <w:rPr>
      <w:rFonts w:ascii="CG Times (W1)" w:eastAsia="Times New Roman" w:hAnsi="CG Times (W1)"/>
      <w:lang w:val="en-GB" w:eastAsia="nl-NL"/>
    </w:rPr>
  </w:style>
  <w:style w:type="paragraph" w:styleId="Tekstopmerking">
    <w:name w:val="annotation text"/>
    <w:basedOn w:val="Standaard"/>
    <w:link w:val="TekstopmerkingChar"/>
    <w:semiHidden/>
    <w:rsid w:val="00EF1504"/>
    <w:rPr>
      <w:rFonts w:eastAsia="Times New Roman"/>
      <w:szCs w:val="20"/>
    </w:rPr>
  </w:style>
  <w:style w:type="character" w:customStyle="1" w:styleId="TekstopmerkingChar">
    <w:name w:val="Tekst opmerking Char"/>
    <w:basedOn w:val="Standaardalinea-lettertype"/>
    <w:link w:val="Tekstopmerking"/>
    <w:semiHidden/>
    <w:rsid w:val="00EF1504"/>
    <w:rPr>
      <w:rFonts w:ascii="Verdana" w:eastAsia="Times New Roman" w:hAnsi="Verdana" w:cs="Lucida Sans Unicode"/>
      <w:lang w:val="en-GB"/>
    </w:rPr>
  </w:style>
  <w:style w:type="paragraph" w:styleId="Koptekst">
    <w:name w:val="header"/>
    <w:basedOn w:val="Standaard"/>
    <w:link w:val="KoptekstChar"/>
    <w:uiPriority w:val="99"/>
    <w:rsid w:val="00EF1504"/>
    <w:pPr>
      <w:tabs>
        <w:tab w:val="center" w:pos="4153"/>
        <w:tab w:val="right" w:pos="8306"/>
      </w:tabs>
    </w:pPr>
    <w:rPr>
      <w:rFonts w:eastAsia="Times New Roman"/>
    </w:rPr>
  </w:style>
  <w:style w:type="character" w:customStyle="1" w:styleId="KoptekstChar">
    <w:name w:val="Koptekst Char"/>
    <w:basedOn w:val="Standaardalinea-lettertype"/>
    <w:link w:val="Koptekst"/>
    <w:uiPriority w:val="99"/>
    <w:rsid w:val="00EF1504"/>
    <w:rPr>
      <w:rFonts w:ascii="Verdana" w:eastAsia="Times New Roman" w:hAnsi="Verdana" w:cs="Lucida Sans Unicode"/>
      <w:szCs w:val="24"/>
      <w:lang w:val="en-GB"/>
    </w:rPr>
  </w:style>
  <w:style w:type="paragraph" w:styleId="Voettekst">
    <w:name w:val="footer"/>
    <w:basedOn w:val="Standaard"/>
    <w:link w:val="VoettekstChar"/>
    <w:uiPriority w:val="99"/>
    <w:rsid w:val="00EF1504"/>
    <w:pPr>
      <w:tabs>
        <w:tab w:val="center" w:pos="4153"/>
        <w:tab w:val="right" w:pos="8306"/>
      </w:tabs>
    </w:pPr>
    <w:rPr>
      <w:rFonts w:eastAsia="Times New Roman"/>
    </w:rPr>
  </w:style>
  <w:style w:type="character" w:customStyle="1" w:styleId="VoettekstChar">
    <w:name w:val="Voettekst Char"/>
    <w:basedOn w:val="Standaardalinea-lettertype"/>
    <w:link w:val="Voettekst"/>
    <w:uiPriority w:val="99"/>
    <w:rsid w:val="00EF1504"/>
    <w:rPr>
      <w:rFonts w:ascii="Verdana" w:eastAsia="Times New Roman" w:hAnsi="Verdana" w:cs="Lucida Sans Unicode"/>
      <w:szCs w:val="24"/>
      <w:lang w:val="en-GB"/>
    </w:rPr>
  </w:style>
  <w:style w:type="character" w:styleId="Voetnootmarkering">
    <w:name w:val="footnote reference"/>
    <w:semiHidden/>
    <w:rsid w:val="00EF1504"/>
    <w:rPr>
      <w:sz w:val="20"/>
      <w:vertAlign w:val="superscript"/>
    </w:rPr>
  </w:style>
  <w:style w:type="character" w:styleId="Verwijzingopmerking">
    <w:name w:val="annotation reference"/>
    <w:semiHidden/>
    <w:rsid w:val="00EF1504"/>
    <w:rPr>
      <w:sz w:val="16"/>
      <w:szCs w:val="16"/>
    </w:rPr>
  </w:style>
  <w:style w:type="character" w:styleId="Paginanummer">
    <w:name w:val="page number"/>
    <w:basedOn w:val="Standaardalinea-lettertype"/>
    <w:rsid w:val="00EF1504"/>
  </w:style>
  <w:style w:type="paragraph" w:styleId="Lijstopsomteken">
    <w:name w:val="List Bullet"/>
    <w:basedOn w:val="Standaard"/>
    <w:uiPriority w:val="99"/>
    <w:unhideWhenUsed/>
    <w:rsid w:val="00EF1504"/>
    <w:pPr>
      <w:numPr>
        <w:numId w:val="3"/>
      </w:numPr>
    </w:pPr>
    <w:rPr>
      <w:rFonts w:eastAsia="Times New Roman"/>
    </w:rPr>
  </w:style>
  <w:style w:type="paragraph" w:styleId="Plattetekst">
    <w:name w:val="Body Text"/>
    <w:basedOn w:val="Standaard"/>
    <w:link w:val="PlattetekstChar"/>
    <w:rsid w:val="00EF1504"/>
    <w:pPr>
      <w:spacing w:line="240" w:lineRule="auto"/>
    </w:pPr>
    <w:rPr>
      <w:rFonts w:ascii="CG Times (W1)" w:eastAsia="Times New Roman" w:hAnsi="CG Times (W1)"/>
      <w:b/>
      <w:sz w:val="24"/>
      <w:szCs w:val="20"/>
      <w:lang w:val="nl-NL" w:eastAsia="zh-CN"/>
    </w:rPr>
  </w:style>
  <w:style w:type="character" w:customStyle="1" w:styleId="PlattetekstChar">
    <w:name w:val="Platte tekst Char"/>
    <w:basedOn w:val="Standaardalinea-lettertype"/>
    <w:link w:val="Plattetekst"/>
    <w:rsid w:val="00EF1504"/>
    <w:rPr>
      <w:rFonts w:ascii="CG Times (W1)" w:eastAsia="Times New Roman" w:hAnsi="CG Times (W1)"/>
      <w:b/>
      <w:sz w:val="24"/>
      <w:lang w:val="nl-NL" w:eastAsia="zh-CN"/>
    </w:rPr>
  </w:style>
  <w:style w:type="paragraph" w:styleId="Plattetekstinspringen">
    <w:name w:val="Body Text Indent"/>
    <w:basedOn w:val="Standaard"/>
    <w:link w:val="PlattetekstinspringenChar"/>
    <w:rsid w:val="00EF1504"/>
    <w:pPr>
      <w:spacing w:line="280" w:lineRule="exact"/>
      <w:jc w:val="both"/>
    </w:pPr>
    <w:rPr>
      <w:rFonts w:eastAsia="Times New Roman"/>
    </w:rPr>
  </w:style>
  <w:style w:type="character" w:customStyle="1" w:styleId="PlattetekstinspringenChar">
    <w:name w:val="Platte tekst inspringen Char"/>
    <w:basedOn w:val="Standaardalinea-lettertype"/>
    <w:link w:val="Plattetekstinspringen"/>
    <w:rsid w:val="00EF1504"/>
    <w:rPr>
      <w:rFonts w:ascii="Verdana" w:eastAsia="Times New Roman" w:hAnsi="Verdana" w:cs="Lucida Sans Unicode"/>
      <w:szCs w:val="24"/>
    </w:rPr>
  </w:style>
  <w:style w:type="paragraph" w:styleId="Plattetekst2">
    <w:name w:val="Body Text 2"/>
    <w:basedOn w:val="Standaard"/>
    <w:link w:val="Plattetekst2Char"/>
    <w:rsid w:val="00EF1504"/>
    <w:pPr>
      <w:framePr w:wrap="auto" w:vAnchor="text" w:hAnchor="page" w:x="1501" w:y="731"/>
      <w:pBdr>
        <w:top w:val="single" w:sz="6" w:space="1" w:color="000000"/>
        <w:left w:val="single" w:sz="6" w:space="1" w:color="000000"/>
        <w:bottom w:val="single" w:sz="6" w:space="1" w:color="000000"/>
        <w:right w:val="single" w:sz="6" w:space="1" w:color="000000"/>
      </w:pBdr>
      <w:shd w:val="pct10" w:color="auto" w:fill="auto"/>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240" w:lineRule="auto"/>
    </w:pPr>
    <w:rPr>
      <w:rFonts w:ascii="Lucida Console" w:eastAsia="Times New Roman" w:hAnsi="Lucida Console"/>
      <w:b/>
      <w:szCs w:val="20"/>
      <w:lang w:val="nl-NL" w:eastAsia="zh-CN"/>
    </w:rPr>
  </w:style>
  <w:style w:type="character" w:customStyle="1" w:styleId="Plattetekst2Char">
    <w:name w:val="Platte tekst 2 Char"/>
    <w:basedOn w:val="Standaardalinea-lettertype"/>
    <w:link w:val="Plattetekst2"/>
    <w:rsid w:val="00EF1504"/>
    <w:rPr>
      <w:rFonts w:ascii="Lucida Console" w:eastAsia="Times New Roman" w:hAnsi="Lucida Console"/>
      <w:b/>
      <w:shd w:val="pct10" w:color="auto" w:fill="auto"/>
      <w:lang w:val="nl-NL" w:eastAsia="zh-CN"/>
    </w:rPr>
  </w:style>
  <w:style w:type="paragraph" w:styleId="Plattetekst3">
    <w:name w:val="Body Text 3"/>
    <w:basedOn w:val="Standaard"/>
    <w:link w:val="Plattetekst3Char"/>
    <w:rsid w:val="00EF150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Lucida Console" w:eastAsia="Times New Roman" w:hAnsi="Lucida Console"/>
      <w:szCs w:val="20"/>
      <w:lang w:val="nl-NL" w:eastAsia="zh-CN"/>
    </w:rPr>
  </w:style>
  <w:style w:type="character" w:customStyle="1" w:styleId="Plattetekst3Char">
    <w:name w:val="Platte tekst 3 Char"/>
    <w:basedOn w:val="Standaardalinea-lettertype"/>
    <w:link w:val="Plattetekst3"/>
    <w:rsid w:val="00EF1504"/>
    <w:rPr>
      <w:rFonts w:ascii="Lucida Console" w:eastAsia="Times New Roman" w:hAnsi="Lucida Console"/>
      <w:lang w:val="nl-NL" w:eastAsia="zh-CN"/>
    </w:rPr>
  </w:style>
  <w:style w:type="paragraph" w:styleId="Plattetekstinspringen2">
    <w:name w:val="Body Text Indent 2"/>
    <w:basedOn w:val="Standaard"/>
    <w:link w:val="Plattetekstinspringen2Char"/>
    <w:rsid w:val="00EF1504"/>
    <w:rPr>
      <w:rFonts w:eastAsia="Times New Roman"/>
    </w:rPr>
  </w:style>
  <w:style w:type="character" w:customStyle="1" w:styleId="Plattetekstinspringen2Char">
    <w:name w:val="Platte tekst inspringen 2 Char"/>
    <w:basedOn w:val="Standaardalinea-lettertype"/>
    <w:link w:val="Plattetekstinspringen2"/>
    <w:rsid w:val="00EF1504"/>
    <w:rPr>
      <w:rFonts w:ascii="Verdana" w:eastAsia="Times New Roman" w:hAnsi="Verdana" w:cs="Lucida Sans Unicode"/>
      <w:szCs w:val="24"/>
      <w:lang w:val="en-GB"/>
    </w:rPr>
  </w:style>
  <w:style w:type="paragraph" w:styleId="Plattetekstinspringen3">
    <w:name w:val="Body Text Indent 3"/>
    <w:basedOn w:val="Standaard"/>
    <w:link w:val="Plattetekstinspringen3Char"/>
    <w:rsid w:val="00EF1504"/>
    <w:pPr>
      <w:tabs>
        <w:tab w:val="left" w:pos="-1440"/>
        <w:tab w:val="left" w:pos="-720"/>
        <w:tab w:val="left" w:pos="1"/>
        <w:tab w:val="left" w:pos="720"/>
        <w:tab w:val="left" w:pos="851"/>
        <w:tab w:val="left" w:pos="2160"/>
        <w:tab w:val="left" w:pos="2880"/>
        <w:tab w:val="left" w:pos="3600"/>
        <w:tab w:val="left" w:pos="4320"/>
        <w:tab w:val="left" w:pos="5040"/>
        <w:tab w:val="left" w:pos="5760"/>
        <w:tab w:val="left" w:pos="6480"/>
        <w:tab w:val="left" w:pos="7200"/>
        <w:tab w:val="left" w:pos="7920"/>
        <w:tab w:val="left" w:pos="8640"/>
      </w:tabs>
      <w:spacing w:line="240" w:lineRule="auto"/>
      <w:ind w:left="851"/>
    </w:pPr>
    <w:rPr>
      <w:rFonts w:ascii="Lucida Console" w:eastAsia="Times New Roman" w:hAnsi="Lucida Console"/>
      <w:szCs w:val="20"/>
      <w:lang w:val="nl-NL" w:eastAsia="zh-CN"/>
    </w:rPr>
  </w:style>
  <w:style w:type="character" w:customStyle="1" w:styleId="Plattetekstinspringen3Char">
    <w:name w:val="Platte tekst inspringen 3 Char"/>
    <w:basedOn w:val="Standaardalinea-lettertype"/>
    <w:link w:val="Plattetekstinspringen3"/>
    <w:rsid w:val="00EF1504"/>
    <w:rPr>
      <w:rFonts w:ascii="Lucida Console" w:eastAsia="Times New Roman" w:hAnsi="Lucida Console"/>
      <w:lang w:val="nl-NL" w:eastAsia="zh-CN"/>
    </w:rPr>
  </w:style>
  <w:style w:type="paragraph" w:styleId="Bloktekst">
    <w:name w:val="Block Text"/>
    <w:basedOn w:val="Standaard"/>
    <w:rsid w:val="00EF150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18" w:right="-127"/>
      <w:jc w:val="both"/>
    </w:pPr>
    <w:rPr>
      <w:rFonts w:ascii="Lucida Console" w:eastAsia="Times New Roman" w:hAnsi="Lucida Console"/>
      <w:szCs w:val="20"/>
      <w:lang w:val="nl-NL" w:eastAsia="zh-CN"/>
    </w:rPr>
  </w:style>
  <w:style w:type="character" w:styleId="GevolgdeHyperlink">
    <w:name w:val="FollowedHyperlink"/>
    <w:rsid w:val="00EF1504"/>
    <w:rPr>
      <w:color w:val="800080"/>
      <w:u w:val="single"/>
    </w:rPr>
  </w:style>
  <w:style w:type="paragraph" w:styleId="HTML-voorafopgemaakt">
    <w:name w:val="HTML Preformatted"/>
    <w:basedOn w:val="Standaard"/>
    <w:link w:val="HTML-voorafopgemaaktChar"/>
    <w:uiPriority w:val="99"/>
    <w:unhideWhenUsed/>
    <w:rsid w:val="00EF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voorafopgemaaktChar">
    <w:name w:val="HTML - vooraf opgemaakt Char"/>
    <w:link w:val="HTML-voorafopgemaakt"/>
    <w:uiPriority w:val="99"/>
    <w:rsid w:val="00EF1504"/>
    <w:rPr>
      <w:rFonts w:ascii="Courier New" w:eastAsia="Times New Roman" w:hAnsi="Courier New" w:cs="Courier New"/>
      <w:lang w:eastAsia="nl-BE"/>
    </w:rPr>
  </w:style>
  <w:style w:type="paragraph" w:styleId="Onderwerpvanopmerking">
    <w:name w:val="annotation subject"/>
    <w:basedOn w:val="Tekstopmerking"/>
    <w:next w:val="Tekstopmerking"/>
    <w:link w:val="OnderwerpvanopmerkingChar"/>
    <w:semiHidden/>
    <w:rsid w:val="00EF1504"/>
    <w:rPr>
      <w:rFonts w:ascii="Tahoma" w:hAnsi="Tahoma" w:cs="Tahoma"/>
      <w:b/>
      <w:bCs/>
    </w:rPr>
  </w:style>
  <w:style w:type="character" w:customStyle="1" w:styleId="OnderwerpvanopmerkingChar">
    <w:name w:val="Onderwerp van opmerking Char"/>
    <w:basedOn w:val="TekstopmerkingChar"/>
    <w:link w:val="Onderwerpvanopmerking"/>
    <w:semiHidden/>
    <w:rsid w:val="00EF1504"/>
    <w:rPr>
      <w:rFonts w:ascii="Tahoma" w:eastAsia="Times New Roman" w:hAnsi="Tahoma" w:cs="Tahoma"/>
      <w:b/>
      <w:bCs/>
      <w:lang w:val="en-GB"/>
    </w:rPr>
  </w:style>
  <w:style w:type="paragraph" w:styleId="Ballontekst">
    <w:name w:val="Balloon Text"/>
    <w:basedOn w:val="Standaard"/>
    <w:link w:val="BallontekstChar"/>
    <w:semiHidden/>
    <w:rsid w:val="00EF1504"/>
    <w:rPr>
      <w:rFonts w:ascii="Tahoma" w:eastAsia="Times New Roman" w:hAnsi="Tahoma" w:cs="Tahoma"/>
      <w:sz w:val="16"/>
      <w:szCs w:val="16"/>
    </w:rPr>
  </w:style>
  <w:style w:type="character" w:customStyle="1" w:styleId="BallontekstChar">
    <w:name w:val="Ballontekst Char"/>
    <w:basedOn w:val="Standaardalinea-lettertype"/>
    <w:link w:val="Ballontekst"/>
    <w:semiHidden/>
    <w:rsid w:val="00EF1504"/>
    <w:rPr>
      <w:rFonts w:ascii="Tahoma" w:eastAsia="Times New Roman" w:hAnsi="Tahoma" w:cs="Tahoma"/>
      <w:sz w:val="16"/>
      <w:szCs w:val="16"/>
      <w:lang w:val="en-GB"/>
    </w:rPr>
  </w:style>
  <w:style w:type="table" w:styleId="Tabelraster">
    <w:name w:val="Table Grid"/>
    <w:basedOn w:val="Standaardtabel"/>
    <w:rsid w:val="00EF1504"/>
    <w:rPr>
      <w:rFonts w:eastAsia="Times New Roman"/>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elVerslag">
    <w:name w:val="Titel Verslag"/>
    <w:basedOn w:val="Plattetekst"/>
    <w:next w:val="Plattetekst"/>
    <w:rsid w:val="006473A1"/>
    <w:pPr>
      <w:spacing w:before="240" w:after="240"/>
    </w:pPr>
    <w:rPr>
      <w:rFonts w:ascii="Franklin Gothic Medium" w:hAnsi="Franklin Gothic Medium"/>
      <w:sz w:val="48"/>
      <w:szCs w:val="24"/>
      <w:lang w:eastAsia="nl-NL"/>
    </w:rPr>
  </w:style>
  <w:style w:type="paragraph" w:styleId="Kopvaninhoudsopgave">
    <w:name w:val="TOC Heading"/>
    <w:basedOn w:val="Kop1"/>
    <w:next w:val="Standaard"/>
    <w:uiPriority w:val="39"/>
    <w:unhideWhenUsed/>
    <w:qFormat/>
    <w:rsid w:val="006473A1"/>
    <w:pPr>
      <w:keepLines/>
      <w:numPr>
        <w:numId w:val="0"/>
      </w:numPr>
      <w:pBdr>
        <w:bottom w:val="none" w:sz="0" w:space="0" w:color="auto"/>
      </w:pBdr>
      <w:spacing w:after="0" w:line="259" w:lineRule="auto"/>
      <w:contextualSpacing w:val="0"/>
      <w:outlineLvl w:val="9"/>
    </w:pPr>
    <w:rPr>
      <w:rFonts w:asciiTheme="majorHAnsi" w:hAnsiTheme="majorHAnsi" w:cstheme="majorBidi"/>
      <w:b w:val="0"/>
      <w:color w:val="2E74B5" w:themeColor="accent1" w:themeShade="BF"/>
      <w:szCs w:val="32"/>
    </w:rPr>
  </w:style>
  <w:style w:type="paragraph" w:styleId="Citaat">
    <w:name w:val="Quote"/>
    <w:basedOn w:val="Standaard"/>
    <w:link w:val="CitaatChar"/>
    <w:qFormat/>
    <w:rsid w:val="008C1527"/>
    <w:pPr>
      <w:spacing w:line="360" w:lineRule="auto"/>
      <w:ind w:left="1700" w:right="570"/>
      <w:contextualSpacing w:val="0"/>
      <w:jc w:val="both"/>
    </w:pPr>
    <w:rPr>
      <w:rFonts w:ascii="Verdana" w:eastAsia="Times New Roman" w:hAnsi="Verdana" w:cs="Lucida Sans Unicode"/>
      <w:i/>
      <w:iCs/>
      <w:sz w:val="20"/>
      <w:szCs w:val="24"/>
      <w:lang w:val="nl-NL" w:eastAsia="en-US"/>
    </w:rPr>
  </w:style>
  <w:style w:type="character" w:customStyle="1" w:styleId="CitaatChar">
    <w:name w:val="Citaat Char"/>
    <w:basedOn w:val="Standaardalinea-lettertype"/>
    <w:link w:val="Citaat"/>
    <w:rsid w:val="008C1527"/>
    <w:rPr>
      <w:rFonts w:ascii="Verdana" w:eastAsia="Times New Roman" w:hAnsi="Verdana" w:cs="Lucida Sans Unicode"/>
      <w:i/>
      <w:iCs/>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73A1"/>
    <w:pPr>
      <w:spacing w:line="240" w:lineRule="exact"/>
      <w:ind w:left="170"/>
      <w:contextualSpacing/>
    </w:pPr>
    <w:rPr>
      <w:rFonts w:ascii="Calibri" w:eastAsia="Cambria" w:hAnsi="Calibri"/>
      <w:sz w:val="22"/>
      <w:szCs w:val="22"/>
      <w:lang w:eastAsia="nl-BE"/>
    </w:rPr>
  </w:style>
  <w:style w:type="paragraph" w:styleId="Kop1">
    <w:name w:val="heading 1"/>
    <w:basedOn w:val="Standaard"/>
    <w:next w:val="Standaard"/>
    <w:link w:val="Kop1Char"/>
    <w:qFormat/>
    <w:rsid w:val="00EF1504"/>
    <w:pPr>
      <w:keepNext/>
      <w:numPr>
        <w:numId w:val="2"/>
      </w:numPr>
      <w:pBdr>
        <w:bottom w:val="single" w:sz="4" w:space="1" w:color="auto"/>
      </w:pBdr>
      <w:spacing w:before="240" w:after="360"/>
      <w:outlineLvl w:val="0"/>
    </w:pPr>
    <w:rPr>
      <w:rFonts w:ascii="Helvetica" w:eastAsiaTheme="majorEastAsia" w:hAnsi="Helvetica"/>
      <w:b/>
      <w:sz w:val="32"/>
    </w:rPr>
  </w:style>
  <w:style w:type="paragraph" w:styleId="Kop2">
    <w:name w:val="heading 2"/>
    <w:basedOn w:val="Standaard"/>
    <w:next w:val="Standaard"/>
    <w:link w:val="Kop2Char"/>
    <w:qFormat/>
    <w:rsid w:val="00EF1504"/>
    <w:pPr>
      <w:keepNext/>
      <w:numPr>
        <w:ilvl w:val="1"/>
        <w:numId w:val="2"/>
      </w:numPr>
      <w:spacing w:before="360" w:after="60"/>
      <w:outlineLvl w:val="1"/>
    </w:pPr>
    <w:rPr>
      <w:rFonts w:ascii="Helvetica" w:eastAsiaTheme="majorEastAsia" w:hAnsi="Helvetica" w:cs="Arial"/>
      <w:b/>
      <w:bCs/>
      <w:i/>
      <w:iCs/>
      <w:sz w:val="24"/>
      <w:szCs w:val="28"/>
    </w:rPr>
  </w:style>
  <w:style w:type="paragraph" w:styleId="Kop3">
    <w:name w:val="heading 3"/>
    <w:basedOn w:val="Standaard"/>
    <w:next w:val="Standaard"/>
    <w:link w:val="Kop3Char"/>
    <w:qFormat/>
    <w:rsid w:val="00EF1504"/>
    <w:pPr>
      <w:keepNext/>
      <w:numPr>
        <w:ilvl w:val="2"/>
        <w:numId w:val="2"/>
      </w:numPr>
      <w:spacing w:before="120" w:after="60"/>
      <w:outlineLvl w:val="2"/>
    </w:pPr>
    <w:rPr>
      <w:rFonts w:ascii="Helvetica" w:eastAsia="Times New Roman" w:hAnsi="Helvetica" w:cs="Arial"/>
      <w:bCs/>
      <w:i/>
      <w:szCs w:val="26"/>
    </w:rPr>
  </w:style>
  <w:style w:type="paragraph" w:styleId="Kop4">
    <w:name w:val="heading 4"/>
    <w:basedOn w:val="Standaard"/>
    <w:next w:val="Standaard"/>
    <w:link w:val="Kop4Char"/>
    <w:qFormat/>
    <w:rsid w:val="00EF1504"/>
    <w:pPr>
      <w:keepNext/>
      <w:numPr>
        <w:ilvl w:val="3"/>
        <w:numId w:val="2"/>
      </w:numPr>
      <w:spacing w:before="240" w:after="60"/>
      <w:outlineLvl w:val="3"/>
    </w:pPr>
    <w:rPr>
      <w:rFonts w:eastAsia="Times New Roman"/>
      <w:bCs/>
      <w:smallCaps/>
      <w:szCs w:val="28"/>
    </w:rPr>
  </w:style>
  <w:style w:type="paragraph" w:styleId="Kop5">
    <w:name w:val="heading 5"/>
    <w:basedOn w:val="Standaard"/>
    <w:next w:val="Standaard"/>
    <w:link w:val="Kop5Char"/>
    <w:qFormat/>
    <w:rsid w:val="00EF1504"/>
    <w:pPr>
      <w:spacing w:before="120" w:after="60"/>
      <w:outlineLvl w:val="4"/>
    </w:pPr>
    <w:rPr>
      <w:rFonts w:eastAsia="Times New Roman"/>
      <w:b/>
      <w:bCs/>
      <w:iCs/>
      <w:szCs w:val="26"/>
    </w:rPr>
  </w:style>
  <w:style w:type="paragraph" w:styleId="Kop6">
    <w:name w:val="heading 6"/>
    <w:basedOn w:val="Standaard"/>
    <w:next w:val="Standaard"/>
    <w:link w:val="Kop6Char"/>
    <w:qFormat/>
    <w:rsid w:val="00EF1504"/>
    <w:pPr>
      <w:numPr>
        <w:ilvl w:val="5"/>
        <w:numId w:val="2"/>
      </w:numPr>
      <w:spacing w:before="240" w:after="60"/>
      <w:outlineLvl w:val="5"/>
    </w:pPr>
    <w:rPr>
      <w:rFonts w:ascii="Times New Roman" w:eastAsia="Times New Roman" w:hAnsi="Times New Roman"/>
      <w:b/>
      <w:bCs/>
    </w:rPr>
  </w:style>
  <w:style w:type="paragraph" w:styleId="Kop7">
    <w:name w:val="heading 7"/>
    <w:basedOn w:val="Standaard"/>
    <w:next w:val="Standaard"/>
    <w:link w:val="Kop7Char"/>
    <w:qFormat/>
    <w:rsid w:val="00EF1504"/>
    <w:pPr>
      <w:numPr>
        <w:ilvl w:val="6"/>
        <w:numId w:val="2"/>
      </w:numPr>
      <w:spacing w:before="240" w:after="60"/>
      <w:outlineLvl w:val="6"/>
    </w:pPr>
    <w:rPr>
      <w:rFonts w:ascii="Times New Roman" w:eastAsia="Times New Roman" w:hAnsi="Times New Roman"/>
      <w:sz w:val="24"/>
    </w:rPr>
  </w:style>
  <w:style w:type="paragraph" w:styleId="Kop8">
    <w:name w:val="heading 8"/>
    <w:basedOn w:val="Standaard"/>
    <w:next w:val="Standaard"/>
    <w:link w:val="Kop8Char"/>
    <w:qFormat/>
    <w:rsid w:val="00EF1504"/>
    <w:pPr>
      <w:numPr>
        <w:ilvl w:val="7"/>
        <w:numId w:val="2"/>
      </w:numPr>
      <w:spacing w:before="240" w:after="60"/>
      <w:outlineLvl w:val="7"/>
    </w:pPr>
    <w:rPr>
      <w:rFonts w:ascii="Times New Roman" w:eastAsia="Times New Roman" w:hAnsi="Times New Roman"/>
      <w:i/>
      <w:iCs/>
      <w:sz w:val="24"/>
    </w:rPr>
  </w:style>
  <w:style w:type="paragraph" w:styleId="Kop9">
    <w:name w:val="heading 9"/>
    <w:basedOn w:val="Standaard"/>
    <w:next w:val="Standaard"/>
    <w:link w:val="Kop9Char"/>
    <w:qFormat/>
    <w:rsid w:val="00EF1504"/>
    <w:pPr>
      <w:numPr>
        <w:ilvl w:val="8"/>
        <w:numId w:val="2"/>
      </w:numPr>
      <w:spacing w:before="240" w:after="60"/>
      <w:outlineLvl w:val="8"/>
    </w:pPr>
    <w:rPr>
      <w:rFonts w:ascii="Arial" w:eastAsia="Times New Roman"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F1504"/>
    <w:rPr>
      <w:rFonts w:ascii="Helvetica" w:eastAsiaTheme="majorEastAsia" w:hAnsi="Helvetica"/>
      <w:b/>
      <w:sz w:val="32"/>
      <w:szCs w:val="22"/>
      <w:lang w:eastAsia="nl-BE"/>
    </w:rPr>
  </w:style>
  <w:style w:type="character" w:customStyle="1" w:styleId="apple-converted-space">
    <w:name w:val="apple-converted-space"/>
    <w:basedOn w:val="Standaardalinea-lettertype"/>
    <w:rsid w:val="00503173"/>
  </w:style>
  <w:style w:type="character" w:customStyle="1" w:styleId="Kop2Char">
    <w:name w:val="Kop 2 Char"/>
    <w:basedOn w:val="Standaardalinea-lettertype"/>
    <w:link w:val="Kop2"/>
    <w:rsid w:val="00EF1504"/>
    <w:rPr>
      <w:rFonts w:ascii="Helvetica" w:eastAsiaTheme="majorEastAsia" w:hAnsi="Helvetica" w:cs="Arial"/>
      <w:b/>
      <w:bCs/>
      <w:i/>
      <w:iCs/>
      <w:sz w:val="24"/>
      <w:szCs w:val="28"/>
      <w:lang w:eastAsia="nl-BE"/>
    </w:rPr>
  </w:style>
  <w:style w:type="character" w:styleId="Hyperlink">
    <w:name w:val="Hyperlink"/>
    <w:uiPriority w:val="99"/>
    <w:rsid w:val="00EF1504"/>
    <w:rPr>
      <w:color w:val="0000FF"/>
      <w:u w:val="single"/>
    </w:rPr>
  </w:style>
  <w:style w:type="character" w:styleId="Nadruk">
    <w:name w:val="Emphasis"/>
    <w:basedOn w:val="Standaardalinea-lettertype"/>
    <w:uiPriority w:val="20"/>
    <w:qFormat/>
    <w:rsid w:val="00EF1504"/>
    <w:rPr>
      <w:i/>
      <w:iCs/>
    </w:rPr>
  </w:style>
  <w:style w:type="paragraph" w:styleId="Normaalweb">
    <w:name w:val="Normal (Web)"/>
    <w:basedOn w:val="Standaard"/>
    <w:uiPriority w:val="99"/>
    <w:rsid w:val="00EF1504"/>
    <w:pPr>
      <w:spacing w:before="100" w:beforeAutospacing="1" w:after="100" w:afterAutospacing="1" w:line="240" w:lineRule="auto"/>
    </w:pPr>
    <w:rPr>
      <w:rFonts w:ascii="Times New Roman" w:eastAsia="SimSun" w:hAnsi="Times New Roman"/>
      <w:sz w:val="24"/>
      <w:lang w:val="en-US" w:eastAsia="zh-CN"/>
    </w:rPr>
  </w:style>
  <w:style w:type="paragraph" w:customStyle="1" w:styleId="1Kop">
    <w:name w:val="1Kop"/>
    <w:basedOn w:val="Kop1"/>
    <w:qFormat/>
    <w:rsid w:val="00EF1504"/>
    <w:pPr>
      <w:numPr>
        <w:numId w:val="1"/>
      </w:numPr>
      <w:suppressAutoHyphens/>
    </w:pPr>
  </w:style>
  <w:style w:type="paragraph" w:customStyle="1" w:styleId="Opsomming2">
    <w:name w:val="Opsomming2"/>
    <w:basedOn w:val="Opsomming"/>
    <w:rsid w:val="00EF1504"/>
    <w:pPr>
      <w:numPr>
        <w:ilvl w:val="2"/>
        <w:numId w:val="5"/>
      </w:numPr>
    </w:pPr>
  </w:style>
  <w:style w:type="paragraph" w:customStyle="1" w:styleId="Kop10">
    <w:name w:val="Kop1"/>
    <w:basedOn w:val="Kop1"/>
    <w:rsid w:val="00503173"/>
  </w:style>
  <w:style w:type="paragraph" w:styleId="Lijstalinea">
    <w:name w:val="List Paragraph"/>
    <w:basedOn w:val="Standaard"/>
    <w:uiPriority w:val="34"/>
    <w:qFormat/>
    <w:rsid w:val="00EF1504"/>
    <w:pPr>
      <w:ind w:left="708"/>
    </w:pPr>
  </w:style>
  <w:style w:type="paragraph" w:customStyle="1" w:styleId="InfoLeft">
    <w:name w:val="Info Left"/>
    <w:basedOn w:val="Standaard"/>
    <w:rsid w:val="00EF1504"/>
    <w:pPr>
      <w:framePr w:hSpace="567" w:vSpace="567" w:wrap="auto" w:hAnchor="margin" w:xAlign="right" w:yAlign="bottom" w:anchorLock="1"/>
      <w:jc w:val="right"/>
    </w:pPr>
    <w:rPr>
      <w:rFonts w:ascii="Arial" w:eastAsia="Times New Roman" w:hAnsi="Arial"/>
      <w:b/>
      <w:szCs w:val="20"/>
      <w:lang w:val="en-US"/>
    </w:rPr>
  </w:style>
  <w:style w:type="paragraph" w:customStyle="1" w:styleId="InfoRight">
    <w:name w:val="Info Right"/>
    <w:basedOn w:val="InfoLeft"/>
    <w:rsid w:val="00EF1504"/>
    <w:pPr>
      <w:framePr w:wrap="auto"/>
      <w:jc w:val="left"/>
    </w:pPr>
    <w:rPr>
      <w:b w:val="0"/>
    </w:rPr>
  </w:style>
  <w:style w:type="paragraph" w:customStyle="1" w:styleId="Opsomming">
    <w:name w:val="Opsomming"/>
    <w:basedOn w:val="Standaard"/>
    <w:rsid w:val="00EF1504"/>
    <w:pPr>
      <w:numPr>
        <w:numId w:val="4"/>
      </w:numPr>
    </w:pPr>
    <w:rPr>
      <w:rFonts w:eastAsia="Times New Roman"/>
    </w:rPr>
  </w:style>
  <w:style w:type="paragraph" w:customStyle="1" w:styleId="Kleurrijkraster-accent11">
    <w:name w:val="Kleurrijk raster - accent 11"/>
    <w:basedOn w:val="Standaard"/>
    <w:qFormat/>
    <w:rsid w:val="00EF1504"/>
    <w:pPr>
      <w:ind w:left="1700" w:right="570"/>
      <w:jc w:val="both"/>
    </w:pPr>
    <w:rPr>
      <w:rFonts w:eastAsia="Times New Roman"/>
      <w:i/>
      <w:iCs/>
      <w:lang w:val="nl-NL"/>
    </w:rPr>
  </w:style>
  <w:style w:type="paragraph" w:customStyle="1" w:styleId="voorbeelden">
    <w:name w:val="voorbeelden"/>
    <w:basedOn w:val="Standaard"/>
    <w:link w:val="voorbeeldenChar"/>
    <w:rsid w:val="00EF1504"/>
    <w:pPr>
      <w:spacing w:line="240" w:lineRule="auto"/>
      <w:ind w:left="890" w:hanging="170"/>
    </w:pPr>
    <w:rPr>
      <w:rFonts w:eastAsia="Times New Roman"/>
      <w:i/>
      <w:szCs w:val="20"/>
    </w:rPr>
  </w:style>
  <w:style w:type="character" w:customStyle="1" w:styleId="voorbeeldenChar">
    <w:name w:val="voorbeelden Char"/>
    <w:link w:val="voorbeelden"/>
    <w:rsid w:val="00EF1504"/>
    <w:rPr>
      <w:rFonts w:ascii="Verdana" w:eastAsia="Times New Roman" w:hAnsi="Verdana" w:cs="Lucida Sans Unicode"/>
      <w:i/>
    </w:rPr>
  </w:style>
  <w:style w:type="table" w:customStyle="1" w:styleId="tabel1">
    <w:name w:val="tabel1"/>
    <w:basedOn w:val="Webtabel3"/>
    <w:rsid w:val="00EF1504"/>
    <w:rPr>
      <w:rFonts w:ascii="Verdana" w:hAnsi="Verdana"/>
      <w:lang w:val="en-GB" w:eastAsia="en-GB"/>
    </w:rPr>
    <w:tblPr/>
    <w:trPr>
      <w:tblHeader/>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EF1504"/>
    <w:pPr>
      <w:spacing w:line="360" w:lineRule="auto"/>
    </w:pPr>
    <w:rPr>
      <w:rFonts w:eastAsia="Times New Roman"/>
      <w:lang w:eastAsia="nl-B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resp1">
    <w:name w:val="title_resp1"/>
    <w:rsid w:val="00EF1504"/>
    <w:rPr>
      <w:b w:val="0"/>
      <w:bCs w:val="0"/>
    </w:rPr>
  </w:style>
  <w:style w:type="character" w:customStyle="1" w:styleId="Kop3Char">
    <w:name w:val="Kop 3 Char"/>
    <w:link w:val="Kop3"/>
    <w:rsid w:val="00EF1504"/>
    <w:rPr>
      <w:rFonts w:ascii="Helvetica" w:eastAsia="Times New Roman" w:hAnsi="Helvetica" w:cs="Arial"/>
      <w:bCs/>
      <w:i/>
      <w:sz w:val="22"/>
      <w:szCs w:val="26"/>
      <w:lang w:eastAsia="nl-BE"/>
    </w:rPr>
  </w:style>
  <w:style w:type="character" w:customStyle="1" w:styleId="Kop4Char">
    <w:name w:val="Kop 4 Char"/>
    <w:basedOn w:val="Standaardalinea-lettertype"/>
    <w:link w:val="Kop4"/>
    <w:rsid w:val="00EF1504"/>
    <w:rPr>
      <w:rFonts w:ascii="Calibri" w:eastAsia="Times New Roman" w:hAnsi="Calibri"/>
      <w:bCs/>
      <w:smallCaps/>
      <w:sz w:val="22"/>
      <w:szCs w:val="28"/>
      <w:lang w:eastAsia="nl-BE"/>
    </w:rPr>
  </w:style>
  <w:style w:type="character" w:customStyle="1" w:styleId="Kop5Char">
    <w:name w:val="Kop 5 Char"/>
    <w:basedOn w:val="Standaardalinea-lettertype"/>
    <w:link w:val="Kop5"/>
    <w:rsid w:val="00EF1504"/>
    <w:rPr>
      <w:rFonts w:ascii="Verdana" w:eastAsia="Times New Roman" w:hAnsi="Verdana" w:cs="Lucida Sans Unicode"/>
      <w:b/>
      <w:bCs/>
      <w:iCs/>
      <w:szCs w:val="26"/>
      <w:lang w:val="en-GB"/>
    </w:rPr>
  </w:style>
  <w:style w:type="character" w:customStyle="1" w:styleId="Kop6Char">
    <w:name w:val="Kop 6 Char"/>
    <w:basedOn w:val="Standaardalinea-lettertype"/>
    <w:link w:val="Kop6"/>
    <w:rsid w:val="00EF1504"/>
    <w:rPr>
      <w:rFonts w:eastAsia="Times New Roman"/>
      <w:b/>
      <w:bCs/>
      <w:sz w:val="22"/>
      <w:szCs w:val="22"/>
      <w:lang w:eastAsia="nl-BE"/>
    </w:rPr>
  </w:style>
  <w:style w:type="character" w:customStyle="1" w:styleId="Kop7Char">
    <w:name w:val="Kop 7 Char"/>
    <w:basedOn w:val="Standaardalinea-lettertype"/>
    <w:link w:val="Kop7"/>
    <w:rsid w:val="00EF1504"/>
    <w:rPr>
      <w:rFonts w:eastAsia="Times New Roman"/>
      <w:sz w:val="24"/>
      <w:szCs w:val="22"/>
      <w:lang w:eastAsia="nl-BE"/>
    </w:rPr>
  </w:style>
  <w:style w:type="character" w:customStyle="1" w:styleId="Kop8Char">
    <w:name w:val="Kop 8 Char"/>
    <w:basedOn w:val="Standaardalinea-lettertype"/>
    <w:link w:val="Kop8"/>
    <w:rsid w:val="00EF1504"/>
    <w:rPr>
      <w:rFonts w:eastAsia="Times New Roman"/>
      <w:i/>
      <w:iCs/>
      <w:sz w:val="24"/>
      <w:szCs w:val="22"/>
      <w:lang w:eastAsia="nl-BE"/>
    </w:rPr>
  </w:style>
  <w:style w:type="character" w:customStyle="1" w:styleId="Kop9Char">
    <w:name w:val="Kop 9 Char"/>
    <w:basedOn w:val="Standaardalinea-lettertype"/>
    <w:link w:val="Kop9"/>
    <w:rsid w:val="00EF1504"/>
    <w:rPr>
      <w:rFonts w:ascii="Arial" w:eastAsia="Times New Roman" w:hAnsi="Arial" w:cs="Arial"/>
      <w:sz w:val="22"/>
      <w:szCs w:val="22"/>
      <w:lang w:eastAsia="nl-BE"/>
    </w:rPr>
  </w:style>
  <w:style w:type="paragraph" w:styleId="Inhopg1">
    <w:name w:val="toc 1"/>
    <w:basedOn w:val="Standaard"/>
    <w:next w:val="Standaard"/>
    <w:autoRedefine/>
    <w:uiPriority w:val="39"/>
    <w:rsid w:val="00EF1504"/>
    <w:pPr>
      <w:spacing w:line="240" w:lineRule="auto"/>
    </w:pPr>
    <w:rPr>
      <w:rFonts w:eastAsia="Times New Roman"/>
      <w:b/>
      <w:bCs/>
      <w:iCs/>
      <w:sz w:val="24"/>
      <w:szCs w:val="28"/>
    </w:rPr>
  </w:style>
  <w:style w:type="paragraph" w:styleId="Inhopg2">
    <w:name w:val="toc 2"/>
    <w:basedOn w:val="Standaard"/>
    <w:next w:val="Standaard"/>
    <w:autoRedefine/>
    <w:uiPriority w:val="39"/>
    <w:rsid w:val="00EF1504"/>
    <w:pPr>
      <w:spacing w:line="240" w:lineRule="auto"/>
      <w:ind w:left="567"/>
    </w:pPr>
    <w:rPr>
      <w:rFonts w:eastAsia="Times New Roman"/>
      <w:bCs/>
      <w:caps/>
      <w:szCs w:val="20"/>
    </w:rPr>
  </w:style>
  <w:style w:type="paragraph" w:styleId="Inhopg3">
    <w:name w:val="toc 3"/>
    <w:basedOn w:val="Standaard"/>
    <w:next w:val="Standaard"/>
    <w:autoRedefine/>
    <w:uiPriority w:val="39"/>
    <w:rsid w:val="00EF1504"/>
    <w:pPr>
      <w:tabs>
        <w:tab w:val="left" w:pos="1400"/>
        <w:tab w:val="left" w:pos="7938"/>
        <w:tab w:val="right" w:leader="dot" w:pos="9060"/>
      </w:tabs>
      <w:spacing w:line="240" w:lineRule="auto"/>
      <w:ind w:left="567"/>
    </w:pPr>
    <w:rPr>
      <w:rFonts w:eastAsia="Times New Roman"/>
      <w:bCs/>
      <w:sz w:val="16"/>
      <w:szCs w:val="20"/>
    </w:rPr>
  </w:style>
  <w:style w:type="paragraph" w:styleId="Inhopg4">
    <w:name w:val="toc 4"/>
    <w:basedOn w:val="Standaard"/>
    <w:next w:val="Standaard"/>
    <w:autoRedefine/>
    <w:uiPriority w:val="39"/>
    <w:semiHidden/>
    <w:rsid w:val="00EF1504"/>
    <w:pPr>
      <w:spacing w:line="240" w:lineRule="auto"/>
      <w:ind w:left="601"/>
    </w:pPr>
    <w:rPr>
      <w:rFonts w:eastAsia="Times New Roman"/>
      <w:sz w:val="16"/>
      <w:szCs w:val="20"/>
    </w:rPr>
  </w:style>
  <w:style w:type="paragraph" w:styleId="Inhopg5">
    <w:name w:val="toc 5"/>
    <w:basedOn w:val="Standaard"/>
    <w:next w:val="Standaard"/>
    <w:autoRedefine/>
    <w:uiPriority w:val="39"/>
    <w:semiHidden/>
    <w:rsid w:val="00EF1504"/>
    <w:pPr>
      <w:ind w:left="800"/>
    </w:pPr>
    <w:rPr>
      <w:rFonts w:ascii="Times New Roman" w:eastAsia="Times New Roman" w:hAnsi="Times New Roman"/>
    </w:rPr>
  </w:style>
  <w:style w:type="paragraph" w:styleId="Inhopg6">
    <w:name w:val="toc 6"/>
    <w:basedOn w:val="Standaard"/>
    <w:next w:val="Standaard"/>
    <w:autoRedefine/>
    <w:uiPriority w:val="39"/>
    <w:semiHidden/>
    <w:rsid w:val="00EF1504"/>
    <w:pPr>
      <w:ind w:left="1000"/>
    </w:pPr>
    <w:rPr>
      <w:rFonts w:ascii="Times New Roman" w:eastAsia="Times New Roman" w:hAnsi="Times New Roman"/>
    </w:rPr>
  </w:style>
  <w:style w:type="paragraph" w:styleId="Inhopg7">
    <w:name w:val="toc 7"/>
    <w:basedOn w:val="Standaard"/>
    <w:next w:val="Standaard"/>
    <w:autoRedefine/>
    <w:uiPriority w:val="39"/>
    <w:semiHidden/>
    <w:rsid w:val="00EF1504"/>
    <w:pPr>
      <w:ind w:left="1200"/>
    </w:pPr>
    <w:rPr>
      <w:rFonts w:ascii="Times New Roman" w:eastAsia="Times New Roman" w:hAnsi="Times New Roman"/>
    </w:rPr>
  </w:style>
  <w:style w:type="paragraph" w:styleId="Inhopg8">
    <w:name w:val="toc 8"/>
    <w:basedOn w:val="Standaard"/>
    <w:next w:val="Standaard"/>
    <w:autoRedefine/>
    <w:uiPriority w:val="39"/>
    <w:semiHidden/>
    <w:rsid w:val="00EF1504"/>
    <w:pPr>
      <w:ind w:left="1400"/>
    </w:pPr>
    <w:rPr>
      <w:rFonts w:ascii="Times New Roman" w:eastAsia="Times New Roman" w:hAnsi="Times New Roman"/>
    </w:rPr>
  </w:style>
  <w:style w:type="paragraph" w:styleId="Inhopg9">
    <w:name w:val="toc 9"/>
    <w:basedOn w:val="Standaard"/>
    <w:next w:val="Standaard"/>
    <w:autoRedefine/>
    <w:uiPriority w:val="39"/>
    <w:semiHidden/>
    <w:rsid w:val="00EF1504"/>
    <w:pPr>
      <w:ind w:left="1600"/>
    </w:pPr>
    <w:rPr>
      <w:rFonts w:ascii="Times New Roman" w:eastAsia="Times New Roman" w:hAnsi="Times New Roman"/>
    </w:rPr>
  </w:style>
  <w:style w:type="paragraph" w:styleId="Voetnoottekst">
    <w:name w:val="footnote text"/>
    <w:basedOn w:val="Standaard"/>
    <w:link w:val="VoetnoottekstChar"/>
    <w:semiHidden/>
    <w:rsid w:val="00EF1504"/>
    <w:pPr>
      <w:spacing w:line="240" w:lineRule="auto"/>
    </w:pPr>
    <w:rPr>
      <w:rFonts w:ascii="CG Times (W1)" w:eastAsia="Times New Roman" w:hAnsi="CG Times (W1)"/>
      <w:szCs w:val="20"/>
      <w:lang w:eastAsia="nl-NL"/>
    </w:rPr>
  </w:style>
  <w:style w:type="character" w:customStyle="1" w:styleId="VoetnoottekstChar">
    <w:name w:val="Voetnoottekst Char"/>
    <w:basedOn w:val="Standaardalinea-lettertype"/>
    <w:link w:val="Voetnoottekst"/>
    <w:semiHidden/>
    <w:rsid w:val="00EF1504"/>
    <w:rPr>
      <w:rFonts w:ascii="CG Times (W1)" w:eastAsia="Times New Roman" w:hAnsi="CG Times (W1)"/>
      <w:lang w:val="en-GB" w:eastAsia="nl-NL"/>
    </w:rPr>
  </w:style>
  <w:style w:type="paragraph" w:styleId="Tekstopmerking">
    <w:name w:val="annotation text"/>
    <w:basedOn w:val="Standaard"/>
    <w:link w:val="TekstopmerkingChar"/>
    <w:semiHidden/>
    <w:rsid w:val="00EF1504"/>
    <w:rPr>
      <w:rFonts w:eastAsia="Times New Roman"/>
      <w:szCs w:val="20"/>
    </w:rPr>
  </w:style>
  <w:style w:type="character" w:customStyle="1" w:styleId="TekstopmerkingChar">
    <w:name w:val="Tekst opmerking Char"/>
    <w:basedOn w:val="Standaardalinea-lettertype"/>
    <w:link w:val="Tekstopmerking"/>
    <w:semiHidden/>
    <w:rsid w:val="00EF1504"/>
    <w:rPr>
      <w:rFonts w:ascii="Verdana" w:eastAsia="Times New Roman" w:hAnsi="Verdana" w:cs="Lucida Sans Unicode"/>
      <w:lang w:val="en-GB"/>
    </w:rPr>
  </w:style>
  <w:style w:type="paragraph" w:styleId="Koptekst">
    <w:name w:val="header"/>
    <w:basedOn w:val="Standaard"/>
    <w:link w:val="KoptekstChar"/>
    <w:uiPriority w:val="99"/>
    <w:rsid w:val="00EF1504"/>
    <w:pPr>
      <w:tabs>
        <w:tab w:val="center" w:pos="4153"/>
        <w:tab w:val="right" w:pos="8306"/>
      </w:tabs>
    </w:pPr>
    <w:rPr>
      <w:rFonts w:eastAsia="Times New Roman"/>
    </w:rPr>
  </w:style>
  <w:style w:type="character" w:customStyle="1" w:styleId="KoptekstChar">
    <w:name w:val="Koptekst Char"/>
    <w:basedOn w:val="Standaardalinea-lettertype"/>
    <w:link w:val="Koptekst"/>
    <w:uiPriority w:val="99"/>
    <w:rsid w:val="00EF1504"/>
    <w:rPr>
      <w:rFonts w:ascii="Verdana" w:eastAsia="Times New Roman" w:hAnsi="Verdana" w:cs="Lucida Sans Unicode"/>
      <w:szCs w:val="24"/>
      <w:lang w:val="en-GB"/>
    </w:rPr>
  </w:style>
  <w:style w:type="paragraph" w:styleId="Voettekst">
    <w:name w:val="footer"/>
    <w:basedOn w:val="Standaard"/>
    <w:link w:val="VoettekstChar"/>
    <w:uiPriority w:val="99"/>
    <w:rsid w:val="00EF1504"/>
    <w:pPr>
      <w:tabs>
        <w:tab w:val="center" w:pos="4153"/>
        <w:tab w:val="right" w:pos="8306"/>
      </w:tabs>
    </w:pPr>
    <w:rPr>
      <w:rFonts w:eastAsia="Times New Roman"/>
    </w:rPr>
  </w:style>
  <w:style w:type="character" w:customStyle="1" w:styleId="VoettekstChar">
    <w:name w:val="Voettekst Char"/>
    <w:basedOn w:val="Standaardalinea-lettertype"/>
    <w:link w:val="Voettekst"/>
    <w:uiPriority w:val="99"/>
    <w:rsid w:val="00EF1504"/>
    <w:rPr>
      <w:rFonts w:ascii="Verdana" w:eastAsia="Times New Roman" w:hAnsi="Verdana" w:cs="Lucida Sans Unicode"/>
      <w:szCs w:val="24"/>
      <w:lang w:val="en-GB"/>
    </w:rPr>
  </w:style>
  <w:style w:type="character" w:styleId="Voetnootmarkering">
    <w:name w:val="footnote reference"/>
    <w:semiHidden/>
    <w:rsid w:val="00EF1504"/>
    <w:rPr>
      <w:sz w:val="20"/>
      <w:vertAlign w:val="superscript"/>
    </w:rPr>
  </w:style>
  <w:style w:type="character" w:styleId="Verwijzingopmerking">
    <w:name w:val="annotation reference"/>
    <w:semiHidden/>
    <w:rsid w:val="00EF1504"/>
    <w:rPr>
      <w:sz w:val="16"/>
      <w:szCs w:val="16"/>
    </w:rPr>
  </w:style>
  <w:style w:type="character" w:styleId="Paginanummer">
    <w:name w:val="page number"/>
    <w:basedOn w:val="Standaardalinea-lettertype"/>
    <w:rsid w:val="00EF1504"/>
  </w:style>
  <w:style w:type="paragraph" w:styleId="Lijstopsomteken">
    <w:name w:val="List Bullet"/>
    <w:basedOn w:val="Standaard"/>
    <w:uiPriority w:val="99"/>
    <w:unhideWhenUsed/>
    <w:rsid w:val="00EF1504"/>
    <w:pPr>
      <w:numPr>
        <w:numId w:val="3"/>
      </w:numPr>
    </w:pPr>
    <w:rPr>
      <w:rFonts w:eastAsia="Times New Roman"/>
    </w:rPr>
  </w:style>
  <w:style w:type="paragraph" w:styleId="Plattetekst">
    <w:name w:val="Body Text"/>
    <w:basedOn w:val="Standaard"/>
    <w:link w:val="PlattetekstChar"/>
    <w:rsid w:val="00EF1504"/>
    <w:pPr>
      <w:spacing w:line="240" w:lineRule="auto"/>
    </w:pPr>
    <w:rPr>
      <w:rFonts w:ascii="CG Times (W1)" w:eastAsia="Times New Roman" w:hAnsi="CG Times (W1)"/>
      <w:b/>
      <w:sz w:val="24"/>
      <w:szCs w:val="20"/>
      <w:lang w:val="nl-NL" w:eastAsia="zh-CN"/>
    </w:rPr>
  </w:style>
  <w:style w:type="character" w:customStyle="1" w:styleId="PlattetekstChar">
    <w:name w:val="Platte tekst Char"/>
    <w:basedOn w:val="Standaardalinea-lettertype"/>
    <w:link w:val="Plattetekst"/>
    <w:rsid w:val="00EF1504"/>
    <w:rPr>
      <w:rFonts w:ascii="CG Times (W1)" w:eastAsia="Times New Roman" w:hAnsi="CG Times (W1)"/>
      <w:b/>
      <w:sz w:val="24"/>
      <w:lang w:val="nl-NL" w:eastAsia="zh-CN"/>
    </w:rPr>
  </w:style>
  <w:style w:type="paragraph" w:styleId="Plattetekstinspringen">
    <w:name w:val="Body Text Indent"/>
    <w:basedOn w:val="Standaard"/>
    <w:link w:val="PlattetekstinspringenChar"/>
    <w:rsid w:val="00EF1504"/>
    <w:pPr>
      <w:spacing w:line="280" w:lineRule="exact"/>
      <w:jc w:val="both"/>
    </w:pPr>
    <w:rPr>
      <w:rFonts w:eastAsia="Times New Roman"/>
    </w:rPr>
  </w:style>
  <w:style w:type="character" w:customStyle="1" w:styleId="PlattetekstinspringenChar">
    <w:name w:val="Platte tekst inspringen Char"/>
    <w:basedOn w:val="Standaardalinea-lettertype"/>
    <w:link w:val="Plattetekstinspringen"/>
    <w:rsid w:val="00EF1504"/>
    <w:rPr>
      <w:rFonts w:ascii="Verdana" w:eastAsia="Times New Roman" w:hAnsi="Verdana" w:cs="Lucida Sans Unicode"/>
      <w:szCs w:val="24"/>
    </w:rPr>
  </w:style>
  <w:style w:type="paragraph" w:styleId="Plattetekst2">
    <w:name w:val="Body Text 2"/>
    <w:basedOn w:val="Standaard"/>
    <w:link w:val="Plattetekst2Char"/>
    <w:rsid w:val="00EF1504"/>
    <w:pPr>
      <w:framePr w:wrap="auto" w:vAnchor="text" w:hAnchor="page" w:x="1501" w:y="731"/>
      <w:pBdr>
        <w:top w:val="single" w:sz="6" w:space="1" w:color="000000"/>
        <w:left w:val="single" w:sz="6" w:space="1" w:color="000000"/>
        <w:bottom w:val="single" w:sz="6" w:space="1" w:color="000000"/>
        <w:right w:val="single" w:sz="6" w:space="1" w:color="000000"/>
      </w:pBdr>
      <w:shd w:val="pct10" w:color="auto" w:fill="auto"/>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240" w:lineRule="auto"/>
    </w:pPr>
    <w:rPr>
      <w:rFonts w:ascii="Lucida Console" w:eastAsia="Times New Roman" w:hAnsi="Lucida Console"/>
      <w:b/>
      <w:szCs w:val="20"/>
      <w:lang w:val="nl-NL" w:eastAsia="zh-CN"/>
    </w:rPr>
  </w:style>
  <w:style w:type="character" w:customStyle="1" w:styleId="Plattetekst2Char">
    <w:name w:val="Platte tekst 2 Char"/>
    <w:basedOn w:val="Standaardalinea-lettertype"/>
    <w:link w:val="Plattetekst2"/>
    <w:rsid w:val="00EF1504"/>
    <w:rPr>
      <w:rFonts w:ascii="Lucida Console" w:eastAsia="Times New Roman" w:hAnsi="Lucida Console"/>
      <w:b/>
      <w:shd w:val="pct10" w:color="auto" w:fill="auto"/>
      <w:lang w:val="nl-NL" w:eastAsia="zh-CN"/>
    </w:rPr>
  </w:style>
  <w:style w:type="paragraph" w:styleId="Plattetekst3">
    <w:name w:val="Body Text 3"/>
    <w:basedOn w:val="Standaard"/>
    <w:link w:val="Plattetekst3Char"/>
    <w:rsid w:val="00EF150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Lucida Console" w:eastAsia="Times New Roman" w:hAnsi="Lucida Console"/>
      <w:szCs w:val="20"/>
      <w:lang w:val="nl-NL" w:eastAsia="zh-CN"/>
    </w:rPr>
  </w:style>
  <w:style w:type="character" w:customStyle="1" w:styleId="Plattetekst3Char">
    <w:name w:val="Platte tekst 3 Char"/>
    <w:basedOn w:val="Standaardalinea-lettertype"/>
    <w:link w:val="Plattetekst3"/>
    <w:rsid w:val="00EF1504"/>
    <w:rPr>
      <w:rFonts w:ascii="Lucida Console" w:eastAsia="Times New Roman" w:hAnsi="Lucida Console"/>
      <w:lang w:val="nl-NL" w:eastAsia="zh-CN"/>
    </w:rPr>
  </w:style>
  <w:style w:type="paragraph" w:styleId="Plattetekstinspringen2">
    <w:name w:val="Body Text Indent 2"/>
    <w:basedOn w:val="Standaard"/>
    <w:link w:val="Plattetekstinspringen2Char"/>
    <w:rsid w:val="00EF1504"/>
    <w:rPr>
      <w:rFonts w:eastAsia="Times New Roman"/>
    </w:rPr>
  </w:style>
  <w:style w:type="character" w:customStyle="1" w:styleId="Plattetekstinspringen2Char">
    <w:name w:val="Platte tekst inspringen 2 Char"/>
    <w:basedOn w:val="Standaardalinea-lettertype"/>
    <w:link w:val="Plattetekstinspringen2"/>
    <w:rsid w:val="00EF1504"/>
    <w:rPr>
      <w:rFonts w:ascii="Verdana" w:eastAsia="Times New Roman" w:hAnsi="Verdana" w:cs="Lucida Sans Unicode"/>
      <w:szCs w:val="24"/>
      <w:lang w:val="en-GB"/>
    </w:rPr>
  </w:style>
  <w:style w:type="paragraph" w:styleId="Plattetekstinspringen3">
    <w:name w:val="Body Text Indent 3"/>
    <w:basedOn w:val="Standaard"/>
    <w:link w:val="Plattetekstinspringen3Char"/>
    <w:rsid w:val="00EF1504"/>
    <w:pPr>
      <w:tabs>
        <w:tab w:val="left" w:pos="-1440"/>
        <w:tab w:val="left" w:pos="-720"/>
        <w:tab w:val="left" w:pos="1"/>
        <w:tab w:val="left" w:pos="720"/>
        <w:tab w:val="left" w:pos="851"/>
        <w:tab w:val="left" w:pos="2160"/>
        <w:tab w:val="left" w:pos="2880"/>
        <w:tab w:val="left" w:pos="3600"/>
        <w:tab w:val="left" w:pos="4320"/>
        <w:tab w:val="left" w:pos="5040"/>
        <w:tab w:val="left" w:pos="5760"/>
        <w:tab w:val="left" w:pos="6480"/>
        <w:tab w:val="left" w:pos="7200"/>
        <w:tab w:val="left" w:pos="7920"/>
        <w:tab w:val="left" w:pos="8640"/>
      </w:tabs>
      <w:spacing w:line="240" w:lineRule="auto"/>
      <w:ind w:left="851"/>
    </w:pPr>
    <w:rPr>
      <w:rFonts w:ascii="Lucida Console" w:eastAsia="Times New Roman" w:hAnsi="Lucida Console"/>
      <w:szCs w:val="20"/>
      <w:lang w:val="nl-NL" w:eastAsia="zh-CN"/>
    </w:rPr>
  </w:style>
  <w:style w:type="character" w:customStyle="1" w:styleId="Plattetekstinspringen3Char">
    <w:name w:val="Platte tekst inspringen 3 Char"/>
    <w:basedOn w:val="Standaardalinea-lettertype"/>
    <w:link w:val="Plattetekstinspringen3"/>
    <w:rsid w:val="00EF1504"/>
    <w:rPr>
      <w:rFonts w:ascii="Lucida Console" w:eastAsia="Times New Roman" w:hAnsi="Lucida Console"/>
      <w:lang w:val="nl-NL" w:eastAsia="zh-CN"/>
    </w:rPr>
  </w:style>
  <w:style w:type="paragraph" w:styleId="Bloktekst">
    <w:name w:val="Block Text"/>
    <w:basedOn w:val="Standaard"/>
    <w:rsid w:val="00EF150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18" w:right="-127"/>
      <w:jc w:val="both"/>
    </w:pPr>
    <w:rPr>
      <w:rFonts w:ascii="Lucida Console" w:eastAsia="Times New Roman" w:hAnsi="Lucida Console"/>
      <w:szCs w:val="20"/>
      <w:lang w:val="nl-NL" w:eastAsia="zh-CN"/>
    </w:rPr>
  </w:style>
  <w:style w:type="character" w:styleId="GevolgdeHyperlink">
    <w:name w:val="FollowedHyperlink"/>
    <w:rsid w:val="00EF1504"/>
    <w:rPr>
      <w:color w:val="800080"/>
      <w:u w:val="single"/>
    </w:rPr>
  </w:style>
  <w:style w:type="paragraph" w:styleId="HTML-voorafopgemaakt">
    <w:name w:val="HTML Preformatted"/>
    <w:basedOn w:val="Standaard"/>
    <w:link w:val="HTML-voorafopgemaaktChar"/>
    <w:uiPriority w:val="99"/>
    <w:unhideWhenUsed/>
    <w:rsid w:val="00EF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voorafopgemaaktChar">
    <w:name w:val="HTML - vooraf opgemaakt Char"/>
    <w:link w:val="HTML-voorafopgemaakt"/>
    <w:uiPriority w:val="99"/>
    <w:rsid w:val="00EF1504"/>
    <w:rPr>
      <w:rFonts w:ascii="Courier New" w:eastAsia="Times New Roman" w:hAnsi="Courier New" w:cs="Courier New"/>
      <w:lang w:eastAsia="nl-BE"/>
    </w:rPr>
  </w:style>
  <w:style w:type="paragraph" w:styleId="Onderwerpvanopmerking">
    <w:name w:val="annotation subject"/>
    <w:basedOn w:val="Tekstopmerking"/>
    <w:next w:val="Tekstopmerking"/>
    <w:link w:val="OnderwerpvanopmerkingChar"/>
    <w:semiHidden/>
    <w:rsid w:val="00EF1504"/>
    <w:rPr>
      <w:rFonts w:ascii="Tahoma" w:hAnsi="Tahoma" w:cs="Tahoma"/>
      <w:b/>
      <w:bCs/>
    </w:rPr>
  </w:style>
  <w:style w:type="character" w:customStyle="1" w:styleId="OnderwerpvanopmerkingChar">
    <w:name w:val="Onderwerp van opmerking Char"/>
    <w:basedOn w:val="TekstopmerkingChar"/>
    <w:link w:val="Onderwerpvanopmerking"/>
    <w:semiHidden/>
    <w:rsid w:val="00EF1504"/>
    <w:rPr>
      <w:rFonts w:ascii="Tahoma" w:eastAsia="Times New Roman" w:hAnsi="Tahoma" w:cs="Tahoma"/>
      <w:b/>
      <w:bCs/>
      <w:lang w:val="en-GB"/>
    </w:rPr>
  </w:style>
  <w:style w:type="paragraph" w:styleId="Ballontekst">
    <w:name w:val="Balloon Text"/>
    <w:basedOn w:val="Standaard"/>
    <w:link w:val="BallontekstChar"/>
    <w:semiHidden/>
    <w:rsid w:val="00EF1504"/>
    <w:rPr>
      <w:rFonts w:ascii="Tahoma" w:eastAsia="Times New Roman" w:hAnsi="Tahoma" w:cs="Tahoma"/>
      <w:sz w:val="16"/>
      <w:szCs w:val="16"/>
    </w:rPr>
  </w:style>
  <w:style w:type="character" w:customStyle="1" w:styleId="BallontekstChar">
    <w:name w:val="Ballontekst Char"/>
    <w:basedOn w:val="Standaardalinea-lettertype"/>
    <w:link w:val="Ballontekst"/>
    <w:semiHidden/>
    <w:rsid w:val="00EF1504"/>
    <w:rPr>
      <w:rFonts w:ascii="Tahoma" w:eastAsia="Times New Roman" w:hAnsi="Tahoma" w:cs="Tahoma"/>
      <w:sz w:val="16"/>
      <w:szCs w:val="16"/>
      <w:lang w:val="en-GB"/>
    </w:rPr>
  </w:style>
  <w:style w:type="table" w:styleId="Tabelraster">
    <w:name w:val="Table Grid"/>
    <w:basedOn w:val="Standaardtabel"/>
    <w:rsid w:val="00EF1504"/>
    <w:rPr>
      <w:rFonts w:eastAsia="Times New Roman"/>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elVerslag">
    <w:name w:val="Titel Verslag"/>
    <w:basedOn w:val="Plattetekst"/>
    <w:next w:val="Plattetekst"/>
    <w:rsid w:val="006473A1"/>
    <w:pPr>
      <w:spacing w:before="240" w:after="240"/>
    </w:pPr>
    <w:rPr>
      <w:rFonts w:ascii="Franklin Gothic Medium" w:hAnsi="Franklin Gothic Medium"/>
      <w:sz w:val="48"/>
      <w:szCs w:val="24"/>
      <w:lang w:eastAsia="nl-NL"/>
    </w:rPr>
  </w:style>
  <w:style w:type="paragraph" w:styleId="Kopvaninhoudsopgave">
    <w:name w:val="TOC Heading"/>
    <w:basedOn w:val="Kop1"/>
    <w:next w:val="Standaard"/>
    <w:uiPriority w:val="39"/>
    <w:unhideWhenUsed/>
    <w:qFormat/>
    <w:rsid w:val="006473A1"/>
    <w:pPr>
      <w:keepLines/>
      <w:numPr>
        <w:numId w:val="0"/>
      </w:numPr>
      <w:pBdr>
        <w:bottom w:val="none" w:sz="0" w:space="0" w:color="auto"/>
      </w:pBdr>
      <w:spacing w:after="0" w:line="259" w:lineRule="auto"/>
      <w:contextualSpacing w:val="0"/>
      <w:outlineLvl w:val="9"/>
    </w:pPr>
    <w:rPr>
      <w:rFonts w:asciiTheme="majorHAnsi" w:hAnsiTheme="majorHAnsi" w:cstheme="majorBidi"/>
      <w:b w:val="0"/>
      <w:color w:val="2E74B5" w:themeColor="accent1" w:themeShade="BF"/>
      <w:szCs w:val="32"/>
    </w:rPr>
  </w:style>
  <w:style w:type="paragraph" w:styleId="Citaat">
    <w:name w:val="Quote"/>
    <w:basedOn w:val="Standaard"/>
    <w:link w:val="CitaatChar"/>
    <w:qFormat/>
    <w:rsid w:val="008C1527"/>
    <w:pPr>
      <w:spacing w:line="360" w:lineRule="auto"/>
      <w:ind w:left="1700" w:right="570"/>
      <w:contextualSpacing w:val="0"/>
      <w:jc w:val="both"/>
    </w:pPr>
    <w:rPr>
      <w:rFonts w:ascii="Verdana" w:eastAsia="Times New Roman" w:hAnsi="Verdana" w:cs="Lucida Sans Unicode"/>
      <w:i/>
      <w:iCs/>
      <w:sz w:val="20"/>
      <w:szCs w:val="24"/>
      <w:lang w:val="nl-NL" w:eastAsia="en-US"/>
    </w:rPr>
  </w:style>
  <w:style w:type="character" w:customStyle="1" w:styleId="CitaatChar">
    <w:name w:val="Citaat Char"/>
    <w:basedOn w:val="Standaardalinea-lettertype"/>
    <w:link w:val="Citaat"/>
    <w:rsid w:val="008C1527"/>
    <w:rPr>
      <w:rFonts w:ascii="Verdana" w:eastAsia="Times New Roman" w:hAnsi="Verdana" w:cs="Lucida Sans Unicode"/>
      <w:i/>
      <w:iCs/>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6605">
      <w:bodyDiv w:val="1"/>
      <w:marLeft w:val="0"/>
      <w:marRight w:val="0"/>
      <w:marTop w:val="0"/>
      <w:marBottom w:val="0"/>
      <w:divBdr>
        <w:top w:val="none" w:sz="0" w:space="0" w:color="auto"/>
        <w:left w:val="none" w:sz="0" w:space="0" w:color="auto"/>
        <w:bottom w:val="none" w:sz="0" w:space="0" w:color="auto"/>
        <w:right w:val="none" w:sz="0" w:space="0" w:color="auto"/>
      </w:divBdr>
      <w:divsChild>
        <w:div w:id="440346120">
          <w:marLeft w:val="547"/>
          <w:marRight w:val="0"/>
          <w:marTop w:val="154"/>
          <w:marBottom w:val="0"/>
          <w:divBdr>
            <w:top w:val="none" w:sz="0" w:space="0" w:color="auto"/>
            <w:left w:val="none" w:sz="0" w:space="0" w:color="auto"/>
            <w:bottom w:val="none" w:sz="0" w:space="0" w:color="auto"/>
            <w:right w:val="none" w:sz="0" w:space="0" w:color="auto"/>
          </w:divBdr>
        </w:div>
      </w:divsChild>
    </w:div>
    <w:div w:id="398478596">
      <w:bodyDiv w:val="1"/>
      <w:marLeft w:val="0"/>
      <w:marRight w:val="0"/>
      <w:marTop w:val="0"/>
      <w:marBottom w:val="0"/>
      <w:divBdr>
        <w:top w:val="none" w:sz="0" w:space="0" w:color="auto"/>
        <w:left w:val="none" w:sz="0" w:space="0" w:color="auto"/>
        <w:bottom w:val="none" w:sz="0" w:space="0" w:color="auto"/>
        <w:right w:val="none" w:sz="0" w:space="0" w:color="auto"/>
      </w:divBdr>
      <w:divsChild>
        <w:div w:id="1029915126">
          <w:marLeft w:val="547"/>
          <w:marRight w:val="0"/>
          <w:marTop w:val="115"/>
          <w:marBottom w:val="0"/>
          <w:divBdr>
            <w:top w:val="none" w:sz="0" w:space="0" w:color="auto"/>
            <w:left w:val="none" w:sz="0" w:space="0" w:color="auto"/>
            <w:bottom w:val="none" w:sz="0" w:space="0" w:color="auto"/>
            <w:right w:val="none" w:sz="0" w:space="0" w:color="auto"/>
          </w:divBdr>
        </w:div>
        <w:div w:id="775369861">
          <w:marLeft w:val="547"/>
          <w:marRight w:val="0"/>
          <w:marTop w:val="115"/>
          <w:marBottom w:val="0"/>
          <w:divBdr>
            <w:top w:val="none" w:sz="0" w:space="0" w:color="auto"/>
            <w:left w:val="none" w:sz="0" w:space="0" w:color="auto"/>
            <w:bottom w:val="none" w:sz="0" w:space="0" w:color="auto"/>
            <w:right w:val="none" w:sz="0" w:space="0" w:color="auto"/>
          </w:divBdr>
        </w:div>
        <w:div w:id="1396507869">
          <w:marLeft w:val="547"/>
          <w:marRight w:val="0"/>
          <w:marTop w:val="115"/>
          <w:marBottom w:val="0"/>
          <w:divBdr>
            <w:top w:val="none" w:sz="0" w:space="0" w:color="auto"/>
            <w:left w:val="none" w:sz="0" w:space="0" w:color="auto"/>
            <w:bottom w:val="none" w:sz="0" w:space="0" w:color="auto"/>
            <w:right w:val="none" w:sz="0" w:space="0" w:color="auto"/>
          </w:divBdr>
        </w:div>
      </w:divsChild>
    </w:div>
    <w:div w:id="514735122">
      <w:bodyDiv w:val="1"/>
      <w:marLeft w:val="0"/>
      <w:marRight w:val="0"/>
      <w:marTop w:val="0"/>
      <w:marBottom w:val="0"/>
      <w:divBdr>
        <w:top w:val="none" w:sz="0" w:space="0" w:color="auto"/>
        <w:left w:val="none" w:sz="0" w:space="0" w:color="auto"/>
        <w:bottom w:val="none" w:sz="0" w:space="0" w:color="auto"/>
        <w:right w:val="none" w:sz="0" w:space="0" w:color="auto"/>
      </w:divBdr>
      <w:divsChild>
        <w:div w:id="1898086393">
          <w:marLeft w:val="547"/>
          <w:marRight w:val="0"/>
          <w:marTop w:val="154"/>
          <w:marBottom w:val="0"/>
          <w:divBdr>
            <w:top w:val="none" w:sz="0" w:space="0" w:color="auto"/>
            <w:left w:val="none" w:sz="0" w:space="0" w:color="auto"/>
            <w:bottom w:val="none" w:sz="0" w:space="0" w:color="auto"/>
            <w:right w:val="none" w:sz="0" w:space="0" w:color="auto"/>
          </w:divBdr>
        </w:div>
      </w:divsChild>
    </w:div>
    <w:div w:id="599266302">
      <w:bodyDiv w:val="1"/>
      <w:marLeft w:val="0"/>
      <w:marRight w:val="0"/>
      <w:marTop w:val="0"/>
      <w:marBottom w:val="0"/>
      <w:divBdr>
        <w:top w:val="none" w:sz="0" w:space="0" w:color="auto"/>
        <w:left w:val="none" w:sz="0" w:space="0" w:color="auto"/>
        <w:bottom w:val="none" w:sz="0" w:space="0" w:color="auto"/>
        <w:right w:val="none" w:sz="0" w:space="0" w:color="auto"/>
      </w:divBdr>
      <w:divsChild>
        <w:div w:id="841966036">
          <w:marLeft w:val="547"/>
          <w:marRight w:val="0"/>
          <w:marTop w:val="115"/>
          <w:marBottom w:val="0"/>
          <w:divBdr>
            <w:top w:val="none" w:sz="0" w:space="0" w:color="auto"/>
            <w:left w:val="none" w:sz="0" w:space="0" w:color="auto"/>
            <w:bottom w:val="none" w:sz="0" w:space="0" w:color="auto"/>
            <w:right w:val="none" w:sz="0" w:space="0" w:color="auto"/>
          </w:divBdr>
        </w:div>
      </w:divsChild>
    </w:div>
    <w:div w:id="893934259">
      <w:bodyDiv w:val="1"/>
      <w:marLeft w:val="0"/>
      <w:marRight w:val="0"/>
      <w:marTop w:val="0"/>
      <w:marBottom w:val="0"/>
      <w:divBdr>
        <w:top w:val="none" w:sz="0" w:space="0" w:color="auto"/>
        <w:left w:val="none" w:sz="0" w:space="0" w:color="auto"/>
        <w:bottom w:val="none" w:sz="0" w:space="0" w:color="auto"/>
        <w:right w:val="none" w:sz="0" w:space="0" w:color="auto"/>
      </w:divBdr>
    </w:div>
    <w:div w:id="907886479">
      <w:bodyDiv w:val="1"/>
      <w:marLeft w:val="0"/>
      <w:marRight w:val="0"/>
      <w:marTop w:val="0"/>
      <w:marBottom w:val="0"/>
      <w:divBdr>
        <w:top w:val="none" w:sz="0" w:space="0" w:color="auto"/>
        <w:left w:val="none" w:sz="0" w:space="0" w:color="auto"/>
        <w:bottom w:val="none" w:sz="0" w:space="0" w:color="auto"/>
        <w:right w:val="none" w:sz="0" w:space="0" w:color="auto"/>
      </w:divBdr>
      <w:divsChild>
        <w:div w:id="1429041605">
          <w:marLeft w:val="547"/>
          <w:marRight w:val="0"/>
          <w:marTop w:val="154"/>
          <w:marBottom w:val="0"/>
          <w:divBdr>
            <w:top w:val="none" w:sz="0" w:space="0" w:color="auto"/>
            <w:left w:val="none" w:sz="0" w:space="0" w:color="auto"/>
            <w:bottom w:val="none" w:sz="0" w:space="0" w:color="auto"/>
            <w:right w:val="none" w:sz="0" w:space="0" w:color="auto"/>
          </w:divBdr>
        </w:div>
        <w:div w:id="493380864">
          <w:marLeft w:val="547"/>
          <w:marRight w:val="0"/>
          <w:marTop w:val="154"/>
          <w:marBottom w:val="0"/>
          <w:divBdr>
            <w:top w:val="none" w:sz="0" w:space="0" w:color="auto"/>
            <w:left w:val="none" w:sz="0" w:space="0" w:color="auto"/>
            <w:bottom w:val="none" w:sz="0" w:space="0" w:color="auto"/>
            <w:right w:val="none" w:sz="0" w:space="0" w:color="auto"/>
          </w:divBdr>
        </w:div>
        <w:div w:id="1113594810">
          <w:marLeft w:val="1166"/>
          <w:marRight w:val="0"/>
          <w:marTop w:val="134"/>
          <w:marBottom w:val="0"/>
          <w:divBdr>
            <w:top w:val="none" w:sz="0" w:space="0" w:color="auto"/>
            <w:left w:val="none" w:sz="0" w:space="0" w:color="auto"/>
            <w:bottom w:val="none" w:sz="0" w:space="0" w:color="auto"/>
            <w:right w:val="none" w:sz="0" w:space="0" w:color="auto"/>
          </w:divBdr>
        </w:div>
        <w:div w:id="1045449091">
          <w:marLeft w:val="1166"/>
          <w:marRight w:val="0"/>
          <w:marTop w:val="134"/>
          <w:marBottom w:val="0"/>
          <w:divBdr>
            <w:top w:val="none" w:sz="0" w:space="0" w:color="auto"/>
            <w:left w:val="none" w:sz="0" w:space="0" w:color="auto"/>
            <w:bottom w:val="none" w:sz="0" w:space="0" w:color="auto"/>
            <w:right w:val="none" w:sz="0" w:space="0" w:color="auto"/>
          </w:divBdr>
        </w:div>
      </w:divsChild>
    </w:div>
    <w:div w:id="1078475649">
      <w:bodyDiv w:val="1"/>
      <w:marLeft w:val="0"/>
      <w:marRight w:val="0"/>
      <w:marTop w:val="0"/>
      <w:marBottom w:val="0"/>
      <w:divBdr>
        <w:top w:val="none" w:sz="0" w:space="0" w:color="auto"/>
        <w:left w:val="none" w:sz="0" w:space="0" w:color="auto"/>
        <w:bottom w:val="none" w:sz="0" w:space="0" w:color="auto"/>
        <w:right w:val="none" w:sz="0" w:space="0" w:color="auto"/>
      </w:divBdr>
    </w:div>
    <w:div w:id="1322539954">
      <w:bodyDiv w:val="1"/>
      <w:marLeft w:val="0"/>
      <w:marRight w:val="0"/>
      <w:marTop w:val="0"/>
      <w:marBottom w:val="0"/>
      <w:divBdr>
        <w:top w:val="none" w:sz="0" w:space="0" w:color="auto"/>
        <w:left w:val="none" w:sz="0" w:space="0" w:color="auto"/>
        <w:bottom w:val="none" w:sz="0" w:space="0" w:color="auto"/>
        <w:right w:val="none" w:sz="0" w:space="0" w:color="auto"/>
      </w:divBdr>
    </w:div>
    <w:div w:id="1371882078">
      <w:bodyDiv w:val="1"/>
      <w:marLeft w:val="0"/>
      <w:marRight w:val="0"/>
      <w:marTop w:val="0"/>
      <w:marBottom w:val="0"/>
      <w:divBdr>
        <w:top w:val="none" w:sz="0" w:space="0" w:color="auto"/>
        <w:left w:val="none" w:sz="0" w:space="0" w:color="auto"/>
        <w:bottom w:val="none" w:sz="0" w:space="0" w:color="auto"/>
        <w:right w:val="none" w:sz="0" w:space="0" w:color="auto"/>
      </w:divBdr>
      <w:divsChild>
        <w:div w:id="2052001091">
          <w:marLeft w:val="806"/>
          <w:marRight w:val="0"/>
          <w:marTop w:val="154"/>
          <w:marBottom w:val="0"/>
          <w:divBdr>
            <w:top w:val="none" w:sz="0" w:space="0" w:color="auto"/>
            <w:left w:val="none" w:sz="0" w:space="0" w:color="auto"/>
            <w:bottom w:val="none" w:sz="0" w:space="0" w:color="auto"/>
            <w:right w:val="none" w:sz="0" w:space="0" w:color="auto"/>
          </w:divBdr>
        </w:div>
        <w:div w:id="1826847969">
          <w:marLeft w:val="806"/>
          <w:marRight w:val="0"/>
          <w:marTop w:val="154"/>
          <w:marBottom w:val="0"/>
          <w:divBdr>
            <w:top w:val="none" w:sz="0" w:space="0" w:color="auto"/>
            <w:left w:val="none" w:sz="0" w:space="0" w:color="auto"/>
            <w:bottom w:val="none" w:sz="0" w:space="0" w:color="auto"/>
            <w:right w:val="none" w:sz="0" w:space="0" w:color="auto"/>
          </w:divBdr>
        </w:div>
        <w:div w:id="1494101364">
          <w:marLeft w:val="806"/>
          <w:marRight w:val="0"/>
          <w:marTop w:val="154"/>
          <w:marBottom w:val="0"/>
          <w:divBdr>
            <w:top w:val="none" w:sz="0" w:space="0" w:color="auto"/>
            <w:left w:val="none" w:sz="0" w:space="0" w:color="auto"/>
            <w:bottom w:val="none" w:sz="0" w:space="0" w:color="auto"/>
            <w:right w:val="none" w:sz="0" w:space="0" w:color="auto"/>
          </w:divBdr>
        </w:div>
        <w:div w:id="953246730">
          <w:marLeft w:val="806"/>
          <w:marRight w:val="0"/>
          <w:marTop w:val="154"/>
          <w:marBottom w:val="0"/>
          <w:divBdr>
            <w:top w:val="none" w:sz="0" w:space="0" w:color="auto"/>
            <w:left w:val="none" w:sz="0" w:space="0" w:color="auto"/>
            <w:bottom w:val="none" w:sz="0" w:space="0" w:color="auto"/>
            <w:right w:val="none" w:sz="0" w:space="0" w:color="auto"/>
          </w:divBdr>
        </w:div>
        <w:div w:id="1709332542">
          <w:marLeft w:val="806"/>
          <w:marRight w:val="0"/>
          <w:marTop w:val="154"/>
          <w:marBottom w:val="0"/>
          <w:divBdr>
            <w:top w:val="none" w:sz="0" w:space="0" w:color="auto"/>
            <w:left w:val="none" w:sz="0" w:space="0" w:color="auto"/>
            <w:bottom w:val="none" w:sz="0" w:space="0" w:color="auto"/>
            <w:right w:val="none" w:sz="0" w:space="0" w:color="auto"/>
          </w:divBdr>
        </w:div>
      </w:divsChild>
    </w:div>
    <w:div w:id="1485118806">
      <w:bodyDiv w:val="1"/>
      <w:marLeft w:val="0"/>
      <w:marRight w:val="0"/>
      <w:marTop w:val="0"/>
      <w:marBottom w:val="0"/>
      <w:divBdr>
        <w:top w:val="none" w:sz="0" w:space="0" w:color="auto"/>
        <w:left w:val="none" w:sz="0" w:space="0" w:color="auto"/>
        <w:bottom w:val="none" w:sz="0" w:space="0" w:color="auto"/>
        <w:right w:val="none" w:sz="0" w:space="0" w:color="auto"/>
      </w:divBdr>
    </w:div>
    <w:div w:id="1512332328">
      <w:bodyDiv w:val="1"/>
      <w:marLeft w:val="0"/>
      <w:marRight w:val="0"/>
      <w:marTop w:val="0"/>
      <w:marBottom w:val="0"/>
      <w:divBdr>
        <w:top w:val="none" w:sz="0" w:space="0" w:color="auto"/>
        <w:left w:val="none" w:sz="0" w:space="0" w:color="auto"/>
        <w:bottom w:val="none" w:sz="0" w:space="0" w:color="auto"/>
        <w:right w:val="none" w:sz="0" w:space="0" w:color="auto"/>
      </w:divBdr>
    </w:div>
    <w:div w:id="1540168763">
      <w:bodyDiv w:val="1"/>
      <w:marLeft w:val="0"/>
      <w:marRight w:val="0"/>
      <w:marTop w:val="0"/>
      <w:marBottom w:val="0"/>
      <w:divBdr>
        <w:top w:val="none" w:sz="0" w:space="0" w:color="auto"/>
        <w:left w:val="none" w:sz="0" w:space="0" w:color="auto"/>
        <w:bottom w:val="none" w:sz="0" w:space="0" w:color="auto"/>
        <w:right w:val="none" w:sz="0" w:space="0" w:color="auto"/>
      </w:divBdr>
    </w:div>
    <w:div w:id="1609463481">
      <w:bodyDiv w:val="1"/>
      <w:marLeft w:val="0"/>
      <w:marRight w:val="0"/>
      <w:marTop w:val="0"/>
      <w:marBottom w:val="0"/>
      <w:divBdr>
        <w:top w:val="none" w:sz="0" w:space="0" w:color="auto"/>
        <w:left w:val="none" w:sz="0" w:space="0" w:color="auto"/>
        <w:bottom w:val="none" w:sz="0" w:space="0" w:color="auto"/>
        <w:right w:val="none" w:sz="0" w:space="0" w:color="auto"/>
      </w:divBdr>
    </w:div>
    <w:div w:id="1756435172">
      <w:bodyDiv w:val="1"/>
      <w:marLeft w:val="0"/>
      <w:marRight w:val="0"/>
      <w:marTop w:val="0"/>
      <w:marBottom w:val="0"/>
      <w:divBdr>
        <w:top w:val="none" w:sz="0" w:space="0" w:color="auto"/>
        <w:left w:val="none" w:sz="0" w:space="0" w:color="auto"/>
        <w:bottom w:val="none" w:sz="0" w:space="0" w:color="auto"/>
        <w:right w:val="none" w:sz="0" w:space="0" w:color="auto"/>
      </w:divBdr>
    </w:div>
    <w:div w:id="1922252437">
      <w:bodyDiv w:val="1"/>
      <w:marLeft w:val="0"/>
      <w:marRight w:val="0"/>
      <w:marTop w:val="0"/>
      <w:marBottom w:val="0"/>
      <w:divBdr>
        <w:top w:val="none" w:sz="0" w:space="0" w:color="auto"/>
        <w:left w:val="none" w:sz="0" w:space="0" w:color="auto"/>
        <w:bottom w:val="none" w:sz="0" w:space="0" w:color="auto"/>
        <w:right w:val="none" w:sz="0" w:space="0" w:color="auto"/>
      </w:divBdr>
    </w:div>
    <w:div w:id="1994411551">
      <w:bodyDiv w:val="1"/>
      <w:marLeft w:val="0"/>
      <w:marRight w:val="0"/>
      <w:marTop w:val="0"/>
      <w:marBottom w:val="0"/>
      <w:divBdr>
        <w:top w:val="none" w:sz="0" w:space="0" w:color="auto"/>
        <w:left w:val="none" w:sz="0" w:space="0" w:color="auto"/>
        <w:bottom w:val="none" w:sz="0" w:space="0" w:color="auto"/>
        <w:right w:val="none" w:sz="0" w:space="0" w:color="auto"/>
      </w:divBdr>
    </w:div>
    <w:div w:id="2006591596">
      <w:bodyDiv w:val="1"/>
      <w:marLeft w:val="0"/>
      <w:marRight w:val="0"/>
      <w:marTop w:val="0"/>
      <w:marBottom w:val="0"/>
      <w:divBdr>
        <w:top w:val="none" w:sz="0" w:space="0" w:color="auto"/>
        <w:left w:val="none" w:sz="0" w:space="0" w:color="auto"/>
        <w:bottom w:val="none" w:sz="0" w:space="0" w:color="auto"/>
        <w:right w:val="none" w:sz="0" w:space="0" w:color="auto"/>
      </w:divBdr>
      <w:divsChild>
        <w:div w:id="1010260195">
          <w:marLeft w:val="806"/>
          <w:marRight w:val="0"/>
          <w:marTop w:val="154"/>
          <w:marBottom w:val="0"/>
          <w:divBdr>
            <w:top w:val="none" w:sz="0" w:space="0" w:color="auto"/>
            <w:left w:val="none" w:sz="0" w:space="0" w:color="auto"/>
            <w:bottom w:val="none" w:sz="0" w:space="0" w:color="auto"/>
            <w:right w:val="none" w:sz="0" w:space="0" w:color="auto"/>
          </w:divBdr>
        </w:div>
        <w:div w:id="366687585">
          <w:marLeft w:val="806"/>
          <w:marRight w:val="0"/>
          <w:marTop w:val="154"/>
          <w:marBottom w:val="0"/>
          <w:divBdr>
            <w:top w:val="none" w:sz="0" w:space="0" w:color="auto"/>
            <w:left w:val="none" w:sz="0" w:space="0" w:color="auto"/>
            <w:bottom w:val="none" w:sz="0" w:space="0" w:color="auto"/>
            <w:right w:val="none" w:sz="0" w:space="0" w:color="auto"/>
          </w:divBdr>
        </w:div>
        <w:div w:id="442043652">
          <w:marLeft w:val="806"/>
          <w:marRight w:val="0"/>
          <w:marTop w:val="154"/>
          <w:marBottom w:val="0"/>
          <w:divBdr>
            <w:top w:val="none" w:sz="0" w:space="0" w:color="auto"/>
            <w:left w:val="none" w:sz="0" w:space="0" w:color="auto"/>
            <w:bottom w:val="none" w:sz="0" w:space="0" w:color="auto"/>
            <w:right w:val="none" w:sz="0" w:space="0" w:color="auto"/>
          </w:divBdr>
        </w:div>
        <w:div w:id="1522089621">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uziekweb.nl/Link/DCX6467/Nabucco" TargetMode="External"/><Relationship Id="rId18" Type="http://schemas.openxmlformats.org/officeDocument/2006/relationships/hyperlink" Target="https://www.muziekweb.nl/Link/JE29498/Bert-Joris-Quartet-live" TargetMode="External"/><Relationship Id="rId26" Type="http://schemas.openxmlformats.org/officeDocument/2006/relationships/hyperlink" Target="http://zoeken.bibliotheek.be/?q=tracktitle:%22Sonate%20voor%20fluit%20en%20piano,%20op.77%22" TargetMode="External"/><Relationship Id="rId39" Type="http://schemas.openxmlformats.org/officeDocument/2006/relationships/hyperlink" Target="http://zoeken.bibliotheek.be/?q=subject:%22Preludes%22%20and%20author_relator:piano" TargetMode="External"/><Relationship Id="rId3" Type="http://schemas.openxmlformats.org/officeDocument/2006/relationships/styles" Target="styles.xml"/><Relationship Id="rId21" Type="http://schemas.openxmlformats.org/officeDocument/2006/relationships/hyperlink" Target="https://www.muziekweb.nl/Link/CAX14861/F%C3%BCr-Gro%C3%9F-und-Klein?TrackID=CAX14861-0005" TargetMode="External"/><Relationship Id="rId34" Type="http://schemas.openxmlformats.org/officeDocument/2006/relationships/hyperlink" Target="https://www.muziekweb.nl/" TargetMode="External"/><Relationship Id="rId42" Type="http://schemas.openxmlformats.org/officeDocument/2006/relationships/header" Target="header1.xm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helpdesk@cultuurconnect.be" TargetMode="External"/><Relationship Id="rId17" Type="http://schemas.openxmlformats.org/officeDocument/2006/relationships/hyperlink" Target="http://zoeken.bibliotheek.be/detail/Bert-Joris/Bert-Joris-Quartet-live/Cd/?itemid=|library/marc/vlacc|7127454" TargetMode="External"/><Relationship Id="rId25" Type="http://schemas.openxmlformats.org/officeDocument/2006/relationships/hyperlink" Target="http://zoeken.bibliotheek.be/?q=tracktitle:%22Sonate%20voor%20fluit%20en%20piano,%20op.%2077%22" TargetMode="External"/><Relationship Id="rId33" Type="http://schemas.openxmlformats.org/officeDocument/2006/relationships/hyperlink" Target="https://www.muziekweb.nl/" TargetMode="External"/><Relationship Id="rId38" Type="http://schemas.openxmlformats.org/officeDocument/2006/relationships/hyperlink" Target="http://openvlacc.cultuurconnect.be/portaal/Bibnet/Open_Vlacc_regelgeving/Regelgeving/vlacc_regFormeel/vlacc_vastelijsten/vlacc_muziek/LijstVanMuziekvormen.xl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muziekweb.nl/Link/DBX11973/Messa-Clementina" TargetMode="External"/><Relationship Id="rId29" Type="http://schemas.openxmlformats.org/officeDocument/2006/relationships/hyperlink" Target="mailto:helpdesk@cultuurconnect.be" TargetMode="External"/><Relationship Id="rId41" Type="http://schemas.openxmlformats.org/officeDocument/2006/relationships/hyperlink" Target="mailto:helpdesk@cultuurconnect.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penvlacc.cultuurconnect.be/portaal/Bibnet/Open_Vlacc_regelgeving/Regelgeving/vlacc_regFormeel/vlacc_algPrincipes.doc" TargetMode="External"/><Relationship Id="rId24" Type="http://schemas.openxmlformats.org/officeDocument/2006/relationships/hyperlink" Target="http://www.cultuurconnect.be/diensten/bibliotheekportalen/bibliotheekportalen-30" TargetMode="External"/><Relationship Id="rId32" Type="http://schemas.openxmlformats.org/officeDocument/2006/relationships/hyperlink" Target="http://zoeken.bibliotheek.be/" TargetMode="External"/><Relationship Id="rId37" Type="http://schemas.openxmlformats.org/officeDocument/2006/relationships/hyperlink" Target="http://openvlacc.cultuurconnect.be/portaal/Bibnet/Open_Vlacc_regelgeving/Regelgeving/vlacc_regFormeel/vlacc_vastelijsten/vlacc_muziek/LijstVanToonsoorten.xls" TargetMode="External"/><Relationship Id="rId40" Type="http://schemas.openxmlformats.org/officeDocument/2006/relationships/hyperlink" Target="http://www.cultuurconnect.be/diensten/bibliotheekportalen/bibliotheekportalen-30" TargetMode="Externa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zoeken.bibliotheek.be/detail/Giuseppe-Verdi/Falstaff/Cd/?itemid=|library/marc/vlacc|5590241" TargetMode="External"/><Relationship Id="rId23" Type="http://schemas.openxmlformats.org/officeDocument/2006/relationships/hyperlink" Target="mailto:helpdesk@cultuurconnect.be" TargetMode="External"/><Relationship Id="rId28" Type="http://schemas.openxmlformats.org/officeDocument/2006/relationships/hyperlink" Target="mailto:helpdesk@cultuurconnect.be" TargetMode="External"/><Relationship Id="rId36" Type="http://schemas.openxmlformats.org/officeDocument/2006/relationships/hyperlink" Target="mailto:info@muziekweb.nl" TargetMode="External"/><Relationship Id="rId10" Type="http://schemas.openxmlformats.org/officeDocument/2006/relationships/hyperlink" Target="http://zoeken.bibliotheek.be/?q=hooverphonic&amp;dim=Format(cd)" TargetMode="External"/><Relationship Id="rId19" Type="http://schemas.openxmlformats.org/officeDocument/2006/relationships/hyperlink" Target="http://zoeken.bibliotheek.be/detail/Alessandro-Scarlatti/Messa-Clementina/Cd/?itemid=|library/marc/vlacc|10017526" TargetMode="External"/><Relationship Id="rId31" Type="http://schemas.openxmlformats.org/officeDocument/2006/relationships/hyperlink" Target="http://openvlacc.cultuurconnect.be/portaal/Bibnet/Open_Vlacc_regelgeving/Regelgeving/aleph/AlephI_cdrAanvullen.doc"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oeken.bibliotheek.be/?q=goud%20bazar" TargetMode="External"/><Relationship Id="rId14" Type="http://schemas.openxmlformats.org/officeDocument/2006/relationships/hyperlink" Target="http://zoeken.bibliotheek.be/detail/Giuseppe-Verdi/Nabucco/Cd/?itemid=|library/marc/vlacc|8861631" TargetMode="External"/><Relationship Id="rId22" Type="http://schemas.openxmlformats.org/officeDocument/2006/relationships/hyperlink" Target="http://zoeken.bibliotheek.be/detail/Robert-Schumann/Fur-Gro-und-Klein/Cd/?itemid=|library/marc/vlacc|10041992" TargetMode="External"/><Relationship Id="rId27" Type="http://schemas.openxmlformats.org/officeDocument/2006/relationships/hyperlink" Target="https://www.muziekweb.nl/Muziekweb/Nieuwsbrief/Aanmelden" TargetMode="External"/><Relationship Id="rId30" Type="http://schemas.openxmlformats.org/officeDocument/2006/relationships/hyperlink" Target="http://openvlacc.cultuurconnect.be/portaal/Bibnet/Open_Vlacc_regelgeving/Regelgeving/vlacc_regFormeel/vlacc_afsprMaterialen/vlacc_muziek/regFormeleBeschrijving.doc" TargetMode="External"/><Relationship Id="rId35" Type="http://schemas.openxmlformats.org/officeDocument/2006/relationships/hyperlink" Target="mailto:Helpdesk@cultuurconnect.be" TargetMode="External"/><Relationship Id="rId43" Type="http://schemas.openxmlformats.org/officeDocument/2006/relationships/footer" Target="footer1.xml"/><Relationship Id="rId4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6A"/>
    <w:rsid w:val="00EC42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D585B7BFFD846E092A5FAE8D392D7B5">
    <w:name w:val="7D585B7BFFD846E092A5FAE8D392D7B5"/>
    <w:rsid w:val="00EC426A"/>
  </w:style>
  <w:style w:type="paragraph" w:customStyle="1" w:styleId="EAD7FCBEF5124AB7BE5FC199804692E5">
    <w:name w:val="EAD7FCBEF5124AB7BE5FC199804692E5"/>
    <w:rsid w:val="00EC42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D585B7BFFD846E092A5FAE8D392D7B5">
    <w:name w:val="7D585B7BFFD846E092A5FAE8D392D7B5"/>
    <w:rsid w:val="00EC426A"/>
  </w:style>
  <w:style w:type="paragraph" w:customStyle="1" w:styleId="EAD7FCBEF5124AB7BE5FC199804692E5">
    <w:name w:val="EAD7FCBEF5124AB7BE5FC199804692E5"/>
    <w:rsid w:val="00EC4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83414-5475-4D37-9DBA-E17646BB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4408</Words>
  <Characters>24244</Characters>
  <Application>Microsoft Office Word</Application>
  <DocSecurity>0</DocSecurity>
  <Lines>202</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Hannelore Baudewyn</dc:creator>
  <cp:lastModifiedBy>Rosa Matthys</cp:lastModifiedBy>
  <cp:revision>4</cp:revision>
  <dcterms:created xsi:type="dcterms:W3CDTF">2017-02-27T12:31:00Z</dcterms:created>
  <dcterms:modified xsi:type="dcterms:W3CDTF">2017-09-19T09:39:00Z</dcterms:modified>
</cp:coreProperties>
</file>